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A855B" w14:textId="5107492D" w:rsidR="0053309F" w:rsidRDefault="00E7052F" w:rsidP="006B6F5A">
      <w:pPr>
        <w:jc w:val="center"/>
        <w:rPr>
          <w:rFonts w:ascii="Garamond" w:hAnsi="Garamond"/>
          <w:smallCaps/>
          <w:sz w:val="28"/>
          <w:szCs w:val="28"/>
        </w:rPr>
      </w:pPr>
      <w:r>
        <w:rPr>
          <w:rFonts w:ascii="Garamond" w:hAnsi="Garamond"/>
          <w:smallCaps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4322BECC" wp14:editId="02EA85CE">
            <wp:simplePos x="0" y="0"/>
            <wp:positionH relativeFrom="column">
              <wp:posOffset>2208263</wp:posOffset>
            </wp:positionH>
            <wp:positionV relativeFrom="paragraph">
              <wp:posOffset>-387885</wp:posOffset>
            </wp:positionV>
            <wp:extent cx="1522730" cy="666750"/>
            <wp:effectExtent l="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_Creations&amp;Events_LOGO 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8FFFF" w14:textId="574BD8C2" w:rsidR="0053309F" w:rsidRPr="007D1C7C" w:rsidRDefault="0053309F" w:rsidP="00E7052F">
      <w:pPr>
        <w:rPr>
          <w:rFonts w:ascii="Garamond" w:hAnsi="Garamond"/>
          <w:smallCaps/>
          <w:sz w:val="8"/>
          <w:szCs w:val="8"/>
        </w:rPr>
      </w:pPr>
    </w:p>
    <w:p w14:paraId="5FA24748" w14:textId="7B5BF0A0" w:rsidR="000A02DC" w:rsidRPr="006B6F5A" w:rsidRDefault="00DE755E" w:rsidP="006B6F5A">
      <w:pPr>
        <w:jc w:val="center"/>
        <w:rPr>
          <w:rFonts w:ascii="Garamond" w:hAnsi="Garamond"/>
          <w:smallCaps/>
          <w:sz w:val="16"/>
          <w:szCs w:val="16"/>
        </w:rPr>
      </w:pPr>
      <w:r>
        <w:rPr>
          <w:rFonts w:ascii="Garamond" w:hAnsi="Garamond"/>
          <w:smallCaps/>
          <w:sz w:val="28"/>
          <w:szCs w:val="28"/>
        </w:rPr>
        <w:t>p</w:t>
      </w:r>
      <w:r w:rsidR="001B052C" w:rsidRPr="00DE755E">
        <w:rPr>
          <w:rFonts w:ascii="Garamond" w:hAnsi="Garamond"/>
          <w:smallCaps/>
          <w:sz w:val="28"/>
          <w:szCs w:val="28"/>
        </w:rPr>
        <w:t>resenta</w:t>
      </w:r>
    </w:p>
    <w:p w14:paraId="6F957284" w14:textId="1A3645DE" w:rsidR="00522E5C" w:rsidRPr="00522E5C" w:rsidRDefault="001C1435" w:rsidP="00522E5C">
      <w:pPr>
        <w:jc w:val="center"/>
        <w:rPr>
          <w:rFonts w:ascii="Garamond" w:hAnsi="Garamond"/>
          <w:sz w:val="10"/>
          <w:szCs w:val="10"/>
        </w:rPr>
      </w:pPr>
      <w:r>
        <w:rPr>
          <w:rFonts w:ascii="Garamond" w:hAnsi="Garamond"/>
          <w:noProof/>
          <w:sz w:val="10"/>
          <w:szCs w:val="10"/>
          <w:lang w:eastAsia="it-IT"/>
        </w:rPr>
        <w:drawing>
          <wp:anchor distT="0" distB="0" distL="114300" distR="114300" simplePos="0" relativeHeight="251659264" behindDoc="0" locked="0" layoutInCell="1" allowOverlap="1" wp14:anchorId="6394EA93" wp14:editId="7D871CCA">
            <wp:simplePos x="0" y="0"/>
            <wp:positionH relativeFrom="column">
              <wp:posOffset>1830237</wp:posOffset>
            </wp:positionH>
            <wp:positionV relativeFrom="paragraph">
              <wp:posOffset>41642</wp:posOffset>
            </wp:positionV>
            <wp:extent cx="2390273" cy="1170568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3" cy="117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7183B" w14:textId="0EACE768" w:rsidR="00054B1F" w:rsidRPr="00054B1F" w:rsidRDefault="00054B1F" w:rsidP="001B052C">
      <w:pPr>
        <w:jc w:val="center"/>
        <w:rPr>
          <w:rFonts w:ascii="Garamond" w:hAnsi="Garamond"/>
          <w:sz w:val="20"/>
          <w:szCs w:val="20"/>
        </w:rPr>
      </w:pPr>
    </w:p>
    <w:p w14:paraId="4F496706" w14:textId="2547F9D4" w:rsidR="000A02DC" w:rsidRDefault="000A02DC" w:rsidP="000A02DC">
      <w:pPr>
        <w:jc w:val="both"/>
        <w:rPr>
          <w:rFonts w:ascii="Garamond" w:hAnsi="Garamond"/>
        </w:rPr>
      </w:pPr>
    </w:p>
    <w:p w14:paraId="4E0237FB" w14:textId="77777777" w:rsidR="000A02DC" w:rsidRDefault="000A02DC" w:rsidP="000A02DC">
      <w:pPr>
        <w:rPr>
          <w:rFonts w:ascii="Garamond" w:hAnsi="Garamond"/>
          <w:b/>
        </w:rPr>
      </w:pPr>
    </w:p>
    <w:p w14:paraId="462A7A1D" w14:textId="2A5616C9" w:rsidR="000A02DC" w:rsidRDefault="000A02DC" w:rsidP="000A02DC">
      <w:pPr>
        <w:rPr>
          <w:rFonts w:ascii="Garamond" w:hAnsi="Garamond"/>
          <w:b/>
        </w:rPr>
      </w:pPr>
    </w:p>
    <w:p w14:paraId="669B93E2" w14:textId="74F840B8" w:rsidR="000A02DC" w:rsidRDefault="000A02DC" w:rsidP="000A02DC">
      <w:pPr>
        <w:rPr>
          <w:rFonts w:ascii="Garamond" w:hAnsi="Garamond"/>
          <w:b/>
        </w:rPr>
      </w:pPr>
    </w:p>
    <w:p w14:paraId="1245D8A7" w14:textId="5C6BC993" w:rsidR="007D1C7C" w:rsidRDefault="007D1C7C" w:rsidP="000A02DC">
      <w:pPr>
        <w:rPr>
          <w:rFonts w:ascii="Garamond" w:hAnsi="Garamond"/>
          <w:b/>
        </w:rPr>
      </w:pPr>
    </w:p>
    <w:p w14:paraId="2F231B42" w14:textId="77777777" w:rsidR="001C1435" w:rsidRDefault="001C1435" w:rsidP="000A02DC">
      <w:pPr>
        <w:rPr>
          <w:rFonts w:ascii="Garamond" w:hAnsi="Garamond"/>
          <w:b/>
        </w:rPr>
      </w:pPr>
    </w:p>
    <w:p w14:paraId="1C9544BA" w14:textId="77777777" w:rsidR="007D1C7C" w:rsidRPr="007D1C7C" w:rsidRDefault="007D1C7C" w:rsidP="000A02DC">
      <w:pPr>
        <w:rPr>
          <w:rFonts w:ascii="Garamond" w:hAnsi="Garamond"/>
          <w:b/>
          <w:sz w:val="6"/>
          <w:szCs w:val="6"/>
        </w:rPr>
      </w:pPr>
    </w:p>
    <w:p w14:paraId="28D29911" w14:textId="77777777" w:rsidR="006E01B5" w:rsidRPr="007D1C7C" w:rsidRDefault="006E01B5" w:rsidP="000A02DC">
      <w:pPr>
        <w:rPr>
          <w:rFonts w:ascii="Garamond" w:hAnsi="Garamond"/>
          <w:b/>
          <w:sz w:val="8"/>
          <w:szCs w:val="8"/>
        </w:rPr>
      </w:pPr>
    </w:p>
    <w:p w14:paraId="1C76AB73" w14:textId="2F15BCB2" w:rsidR="001B052C" w:rsidRPr="0053309F" w:rsidRDefault="006E01B5" w:rsidP="001B052C">
      <w:pPr>
        <w:jc w:val="center"/>
        <w:rPr>
          <w:rFonts w:ascii="Garamond" w:hAnsi="Garamond"/>
          <w:b/>
          <w:bCs/>
          <w:smallCaps/>
          <w:sz w:val="22"/>
          <w:szCs w:val="22"/>
        </w:rPr>
      </w:pPr>
      <w:r w:rsidRPr="0053309F">
        <w:rPr>
          <w:rFonts w:ascii="Garamond" w:hAnsi="Garamond"/>
          <w:b/>
          <w:bCs/>
          <w:smallCaps/>
          <w:sz w:val="22"/>
          <w:szCs w:val="22"/>
        </w:rPr>
        <w:t>Sabato 10 febbraio 2018</w:t>
      </w:r>
      <w:r w:rsidR="001B052C" w:rsidRPr="0053309F">
        <w:rPr>
          <w:rFonts w:ascii="Garamond" w:hAnsi="Garamond"/>
          <w:b/>
          <w:bCs/>
          <w:smallCaps/>
          <w:sz w:val="22"/>
          <w:szCs w:val="22"/>
        </w:rPr>
        <w:t xml:space="preserve"> – ore 20.30</w:t>
      </w:r>
    </w:p>
    <w:p w14:paraId="0F9C2675" w14:textId="6F9FDFE5" w:rsidR="001B052C" w:rsidRDefault="001B052C" w:rsidP="001B052C">
      <w:pPr>
        <w:jc w:val="center"/>
        <w:rPr>
          <w:rFonts w:ascii="Garamond" w:hAnsi="Garamond"/>
          <w:b/>
          <w:bCs/>
          <w:smallCaps/>
          <w:sz w:val="22"/>
          <w:szCs w:val="22"/>
        </w:rPr>
      </w:pPr>
      <w:r w:rsidRPr="0053309F">
        <w:rPr>
          <w:rFonts w:ascii="Garamond" w:hAnsi="Garamond"/>
          <w:b/>
          <w:bCs/>
          <w:smallCaps/>
          <w:sz w:val="22"/>
          <w:szCs w:val="22"/>
        </w:rPr>
        <w:t xml:space="preserve">Palazzo Pisani Moretta </w:t>
      </w:r>
      <w:r w:rsidR="00326C5E">
        <w:rPr>
          <w:rFonts w:ascii="Garamond" w:hAnsi="Garamond"/>
          <w:b/>
          <w:bCs/>
          <w:smallCaps/>
          <w:sz w:val="22"/>
          <w:szCs w:val="22"/>
        </w:rPr>
        <w:t>–</w:t>
      </w:r>
      <w:r w:rsidRPr="0053309F">
        <w:rPr>
          <w:rFonts w:ascii="Garamond" w:hAnsi="Garamond"/>
          <w:b/>
          <w:bCs/>
          <w:smallCaps/>
          <w:sz w:val="22"/>
          <w:szCs w:val="22"/>
        </w:rPr>
        <w:t xml:space="preserve"> Venezia</w:t>
      </w:r>
    </w:p>
    <w:p w14:paraId="07F93AA0" w14:textId="77777777" w:rsidR="00326C5E" w:rsidRPr="00326C5E" w:rsidRDefault="00326C5E" w:rsidP="001B052C">
      <w:pPr>
        <w:jc w:val="center"/>
        <w:rPr>
          <w:rFonts w:ascii="Garamond" w:hAnsi="Garamond"/>
          <w:b/>
          <w:bCs/>
          <w:smallCaps/>
          <w:sz w:val="6"/>
          <w:szCs w:val="6"/>
        </w:rPr>
      </w:pPr>
    </w:p>
    <w:p w14:paraId="747C1B83" w14:textId="77777777" w:rsidR="001B052C" w:rsidRPr="007D1C7C" w:rsidRDefault="001B052C" w:rsidP="00054B1F">
      <w:pPr>
        <w:jc w:val="both"/>
        <w:rPr>
          <w:rFonts w:ascii="Garamond" w:hAnsi="Garamond"/>
          <w:b/>
          <w:sz w:val="8"/>
          <w:szCs w:val="8"/>
        </w:rPr>
      </w:pPr>
    </w:p>
    <w:p w14:paraId="41194661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b/>
          <w:sz w:val="20"/>
        </w:rPr>
      </w:pPr>
      <w:r w:rsidRPr="00326C5E">
        <w:rPr>
          <w:rFonts w:ascii="Garamond" w:eastAsia="Times New Roman" w:hAnsi="Garamond" w:cs="Times New Roman"/>
          <w:b/>
          <w:sz w:val="20"/>
        </w:rPr>
        <w:t>VIP DA TUTTO IL MONDO, GLI AUGURI DI ZUCCHERO FORNACIARI E LA TORTA DEL MAESTRO ITALIANO DI CAKE DESIGN</w:t>
      </w:r>
    </w:p>
    <w:p w14:paraId="0420F61C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b/>
          <w:sz w:val="10"/>
          <w:szCs w:val="10"/>
        </w:rPr>
      </w:pPr>
    </w:p>
    <w:p w14:paraId="7F8E38DB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sz w:val="20"/>
          <w:szCs w:val="20"/>
        </w:rPr>
      </w:pPr>
      <w:r w:rsidRPr="00326C5E">
        <w:rPr>
          <w:rFonts w:ascii="Garamond" w:eastAsia="Times New Roman" w:hAnsi="Garamond" w:cs="Times New Roman"/>
          <w:sz w:val="20"/>
          <w:szCs w:val="20"/>
        </w:rPr>
        <w:t xml:space="preserve">Tutto esaurito per la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>venticinquesima edizione de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 xml:space="preserve">Il Ballo del Doge 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che quest’anno aveva per titolo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>“</w:t>
      </w:r>
      <w:proofErr w:type="spellStart"/>
      <w:r w:rsidRPr="00326C5E">
        <w:rPr>
          <w:rFonts w:ascii="Garamond" w:eastAsia="Times New Roman" w:hAnsi="Garamond" w:cs="Times New Roman"/>
          <w:b/>
          <w:sz w:val="20"/>
          <w:szCs w:val="20"/>
        </w:rPr>
        <w:t>Rebirth</w:t>
      </w:r>
      <w:proofErr w:type="spellEnd"/>
      <w:r w:rsidRPr="00326C5E">
        <w:rPr>
          <w:rFonts w:ascii="Garamond" w:eastAsia="Times New Roman" w:hAnsi="Garamond" w:cs="Times New Roman"/>
          <w:b/>
          <w:sz w:val="20"/>
          <w:szCs w:val="20"/>
        </w:rPr>
        <w:t xml:space="preserve"> &amp; </w:t>
      </w:r>
      <w:proofErr w:type="spellStart"/>
      <w:r w:rsidRPr="00326C5E">
        <w:rPr>
          <w:rFonts w:ascii="Garamond" w:eastAsia="Times New Roman" w:hAnsi="Garamond" w:cs="Times New Roman"/>
          <w:b/>
          <w:sz w:val="20"/>
          <w:szCs w:val="20"/>
        </w:rPr>
        <w:t>Celebration</w:t>
      </w:r>
      <w:proofErr w:type="spellEnd"/>
      <w:r w:rsidRPr="00326C5E">
        <w:rPr>
          <w:rFonts w:ascii="Garamond" w:eastAsia="Times New Roman" w:hAnsi="Garamond" w:cs="Times New Roman"/>
          <w:b/>
          <w:sz w:val="20"/>
          <w:szCs w:val="20"/>
        </w:rPr>
        <w:t>”</w:t>
      </w:r>
      <w:r w:rsidRPr="00326C5E">
        <w:rPr>
          <w:rFonts w:ascii="Garamond" w:eastAsia="Times New Roman" w:hAnsi="Garamond" w:cs="Times New Roman"/>
          <w:sz w:val="20"/>
          <w:szCs w:val="20"/>
        </w:rPr>
        <w:t>, rinascita e celebrazione in quanto coincidente con la festa di compleanno della sua ideatrice, la fashion designer e produttrice artistica Antonia Sautter.</w:t>
      </w:r>
    </w:p>
    <w:p w14:paraId="0E283299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sz w:val="20"/>
          <w:szCs w:val="20"/>
        </w:rPr>
      </w:pPr>
      <w:r w:rsidRPr="00326C5E">
        <w:rPr>
          <w:rFonts w:ascii="Garamond" w:eastAsia="Times New Roman" w:hAnsi="Garamond" w:cs="Times New Roman"/>
          <w:sz w:val="20"/>
          <w:szCs w:val="20"/>
        </w:rPr>
        <w:t xml:space="preserve">In un crescendo di suggestioni, allo scoccare della mezzanotte, mentre entrava in sala la torta del cake designer </w:t>
      </w:r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>Renato Ardovino</w:t>
      </w:r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 xml:space="preserve">, </w:t>
      </w:r>
      <w:r w:rsidRPr="00326C5E">
        <w:rPr>
          <w:rFonts w:ascii="Garamond" w:hAnsi="Garamond"/>
          <w:sz w:val="20"/>
          <w:szCs w:val="20"/>
        </w:rPr>
        <w:t xml:space="preserve">volto di </w:t>
      </w:r>
      <w:r w:rsidRPr="00326C5E">
        <w:rPr>
          <w:rFonts w:ascii="Garamond" w:hAnsi="Garamond"/>
          <w:b/>
          <w:sz w:val="20"/>
          <w:szCs w:val="20"/>
        </w:rPr>
        <w:t>Real Time</w:t>
      </w:r>
      <w:r w:rsidRPr="00326C5E">
        <w:rPr>
          <w:rFonts w:ascii="Garamond" w:hAnsi="Garamond"/>
          <w:sz w:val="20"/>
          <w:szCs w:val="20"/>
        </w:rPr>
        <w:t xml:space="preserve">, 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il cantautore e musicista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 xml:space="preserve">Zucchero </w:t>
      </w:r>
      <w:proofErr w:type="spellStart"/>
      <w:r w:rsidRPr="00326C5E">
        <w:rPr>
          <w:rFonts w:ascii="Garamond" w:eastAsia="Times New Roman" w:hAnsi="Garamond" w:cs="Times New Roman"/>
          <w:b/>
          <w:sz w:val="20"/>
          <w:szCs w:val="20"/>
        </w:rPr>
        <w:t>Fornaciari</w:t>
      </w:r>
      <w:proofErr w:type="spellEnd"/>
      <w:r w:rsidRPr="00326C5E">
        <w:rPr>
          <w:rFonts w:ascii="Garamond" w:eastAsia="Times New Roman" w:hAnsi="Garamond" w:cs="Times New Roman"/>
          <w:sz w:val="20"/>
          <w:szCs w:val="20"/>
        </w:rPr>
        <w:t xml:space="preserve"> è salito sul palco dedicando il suo personale augurio all’amica Antonia.</w:t>
      </w:r>
    </w:p>
    <w:p w14:paraId="3729C451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sz w:val="20"/>
          <w:szCs w:val="20"/>
        </w:rPr>
      </w:pPr>
      <w:r w:rsidRPr="00326C5E">
        <w:rPr>
          <w:rFonts w:ascii="Garamond" w:eastAsia="Times New Roman" w:hAnsi="Garamond" w:cs="Times New Roman"/>
          <w:sz w:val="20"/>
          <w:szCs w:val="20"/>
        </w:rPr>
        <w:t xml:space="preserve">Oltre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>400 ospiti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 erano presenti all’esclusivo evento: personalità importanti del jet set internazionale e del mondo artistico e imprenditoriale italiano, nonché autorità e istituzioni </w:t>
      </w:r>
      <w:proofErr w:type="gramStart"/>
      <w:r w:rsidRPr="00326C5E">
        <w:rPr>
          <w:rFonts w:ascii="Garamond" w:eastAsia="Times New Roman" w:hAnsi="Garamond" w:cs="Times New Roman"/>
          <w:sz w:val="20"/>
          <w:szCs w:val="20"/>
        </w:rPr>
        <w:t xml:space="preserve">veneziane: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proofErr w:type="spellStart"/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>Guy</w:t>
      </w:r>
      <w:proofErr w:type="spellEnd"/>
      <w:proofErr w:type="gramEnd"/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>Laliberté</w:t>
      </w:r>
      <w:proofErr w:type="spellEnd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 xml:space="preserve">, fondatore e proprietario del </w:t>
      </w:r>
      <w:proofErr w:type="spellStart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>Cirque</w:t>
      </w:r>
      <w:proofErr w:type="spellEnd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 xml:space="preserve"> </w:t>
      </w:r>
      <w:proofErr w:type="spellStart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>du</w:t>
      </w:r>
      <w:proofErr w:type="spellEnd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 xml:space="preserve"> Soleil;  </w:t>
      </w:r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>Gabriella Scarpa</w:t>
      </w:r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 xml:space="preserve">, presidente di LVMH Italia, colosso francese del lusso; il Prefetto di Venezia </w:t>
      </w:r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 xml:space="preserve">Carlo </w:t>
      </w:r>
      <w:proofErr w:type="spellStart"/>
      <w:r w:rsidRPr="00326C5E">
        <w:rPr>
          <w:rFonts w:ascii="Garamond" w:eastAsia="Times New Roman" w:hAnsi="Garamond" w:cs="Arial"/>
          <w:b/>
          <w:sz w:val="20"/>
          <w:szCs w:val="20"/>
          <w:shd w:val="clear" w:color="auto" w:fill="FFFFFF"/>
        </w:rPr>
        <w:t>Boffi</w:t>
      </w:r>
      <w:proofErr w:type="spellEnd"/>
      <w:r w:rsidRPr="00326C5E">
        <w:rPr>
          <w:rFonts w:ascii="Garamond" w:eastAsia="Times New Roman" w:hAnsi="Garamond" w:cs="Arial"/>
          <w:sz w:val="20"/>
          <w:szCs w:val="20"/>
          <w:shd w:val="clear" w:color="auto" w:fill="FFFFFF"/>
        </w:rPr>
        <w:t>.</w:t>
      </w:r>
    </w:p>
    <w:p w14:paraId="585D1BC2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326C5E">
        <w:rPr>
          <w:rFonts w:ascii="Garamond" w:eastAsia="Times New Roman" w:hAnsi="Garamond" w:cs="Times New Roman"/>
          <w:b/>
          <w:sz w:val="20"/>
          <w:szCs w:val="20"/>
        </w:rPr>
        <w:t>Palazzo Pisani Moretta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, superbo esempio architettonico di gotico fiorito che affaccia sul Canal Grande a Venezia, </w:t>
      </w:r>
      <w:r w:rsidRPr="00326C5E">
        <w:rPr>
          <w:rFonts w:ascii="Garamond" w:eastAsia="Times New Roman" w:hAnsi="Garamond" w:cs="Times New Roman"/>
          <w:b/>
          <w:sz w:val="20"/>
          <w:szCs w:val="20"/>
        </w:rPr>
        <w:t>sabato 10 febbraio 201</w:t>
      </w:r>
      <w:r w:rsidRPr="00326C5E">
        <w:rPr>
          <w:rFonts w:ascii="Garamond" w:eastAsia="Times New Roman" w:hAnsi="Garamond" w:cs="Times New Roman"/>
          <w:sz w:val="20"/>
          <w:szCs w:val="20"/>
        </w:rPr>
        <w:t>8, per una notte, si è trasformato in uno scrigno di meraviglie.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</w:t>
      </w:r>
    </w:p>
    <w:p w14:paraId="06FED47F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</w:p>
    <w:p w14:paraId="792AB8A4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b/>
          <w:color w:val="000000"/>
          <w:sz w:val="20"/>
          <w:szCs w:val="20"/>
        </w:rPr>
      </w:pP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EVOLUZIONI DALL’ACQUA, MADRE NATURA E LE SUE CREATURE CON ACROBATI VOLTEGGIANTI E UNA GRANDE SCATOLA DEL TEMPO</w:t>
      </w:r>
    </w:p>
    <w:p w14:paraId="76FA67BB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</w:p>
    <w:p w14:paraId="7F6A7062" w14:textId="77777777" w:rsidR="00326C5E" w:rsidRPr="00326C5E" w:rsidRDefault="00326C5E" w:rsidP="00326C5E">
      <w:pPr>
        <w:jc w:val="both"/>
        <w:rPr>
          <w:rFonts w:ascii="Garamond" w:hAnsi="Garamond"/>
          <w:sz w:val="20"/>
          <w:szCs w:val="20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>Già dall’esterno, tutto era maestoso e spettacolare: agli</w:t>
      </w:r>
      <w:r w:rsidRPr="00326C5E">
        <w:rPr>
          <w:rFonts w:ascii="Garamond" w:hAnsi="Garamond"/>
          <w:sz w:val="20"/>
          <w:szCs w:val="20"/>
        </w:rPr>
        <w:t xml:space="preserve"> angoli del pontile attrezzato sul </w:t>
      </w:r>
      <w:r w:rsidRPr="00326C5E">
        <w:rPr>
          <w:rFonts w:ascii="Garamond" w:hAnsi="Garamond"/>
          <w:b/>
          <w:sz w:val="20"/>
          <w:szCs w:val="20"/>
        </w:rPr>
        <w:t>Canal Grande</w:t>
      </w:r>
      <w:r w:rsidRPr="00326C5E">
        <w:rPr>
          <w:rFonts w:ascii="Garamond" w:hAnsi="Garamond"/>
          <w:sz w:val="20"/>
          <w:szCs w:val="20"/>
        </w:rPr>
        <w:t>, quattro imponenti figure in costume allegorico accoglievano gli ospiti che arrivavano in water taxi.</w:t>
      </w:r>
    </w:p>
    <w:p w14:paraId="31665EC2" w14:textId="77777777" w:rsidR="00326C5E" w:rsidRPr="00326C5E" w:rsidRDefault="00326C5E" w:rsidP="00326C5E">
      <w:pPr>
        <w:jc w:val="both"/>
        <w:rPr>
          <w:rFonts w:ascii="Garamond" w:hAnsi="Garamond"/>
          <w:sz w:val="20"/>
          <w:szCs w:val="20"/>
        </w:rPr>
      </w:pPr>
      <w:r w:rsidRPr="00326C5E">
        <w:rPr>
          <w:rFonts w:ascii="Garamond" w:hAnsi="Garamond"/>
          <w:b/>
          <w:sz w:val="20"/>
          <w:szCs w:val="20"/>
        </w:rPr>
        <w:t>Una sfera trasparente emergeva dall’acqua</w:t>
      </w:r>
      <w:r w:rsidRPr="00326C5E">
        <w:rPr>
          <w:rFonts w:ascii="Garamond" w:hAnsi="Garamond"/>
          <w:sz w:val="20"/>
          <w:szCs w:val="20"/>
        </w:rPr>
        <w:t xml:space="preserve">, fluttuando come una gigantesca bolla di sapone al cui interno tre acrobati si alternavano in sorprendenti evoluzioni. </w:t>
      </w:r>
    </w:p>
    <w:p w14:paraId="3F4DF565" w14:textId="77777777" w:rsidR="00326C5E" w:rsidRPr="00326C5E" w:rsidRDefault="00326C5E" w:rsidP="00326C5E">
      <w:pPr>
        <w:jc w:val="both"/>
        <w:rPr>
          <w:rFonts w:ascii="Garamond" w:hAnsi="Garamond"/>
          <w:sz w:val="20"/>
          <w:szCs w:val="20"/>
        </w:rPr>
      </w:pPr>
      <w:r w:rsidRPr="00326C5E">
        <w:rPr>
          <w:rFonts w:ascii="Garamond" w:hAnsi="Garamond"/>
          <w:sz w:val="20"/>
          <w:szCs w:val="20"/>
        </w:rPr>
        <w:t xml:space="preserve">Due guardiani in </w:t>
      </w:r>
      <w:proofErr w:type="gramStart"/>
      <w:r w:rsidRPr="00326C5E">
        <w:rPr>
          <w:rFonts w:ascii="Garamond" w:hAnsi="Garamond"/>
          <w:sz w:val="20"/>
          <w:szCs w:val="20"/>
        </w:rPr>
        <w:t>costume  anticipavano</w:t>
      </w:r>
      <w:proofErr w:type="gramEnd"/>
      <w:r w:rsidRPr="00326C5E">
        <w:rPr>
          <w:rFonts w:ascii="Garamond" w:hAnsi="Garamond"/>
          <w:sz w:val="20"/>
          <w:szCs w:val="20"/>
        </w:rPr>
        <w:t xml:space="preserve"> solo di pochi metri i due apriporta che davano il benvenuto agli invitati al grande evento, facendoli entrare nella suggestione di un giardino veneziano barocco.</w:t>
      </w:r>
    </w:p>
    <w:p w14:paraId="2CCBF105" w14:textId="77777777" w:rsidR="00326C5E" w:rsidRPr="00326C5E" w:rsidRDefault="00326C5E" w:rsidP="00326C5E">
      <w:pPr>
        <w:jc w:val="both"/>
        <w:rPr>
          <w:rFonts w:ascii="Garamond" w:hAnsi="Garamond"/>
          <w:sz w:val="20"/>
          <w:szCs w:val="20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Al Piano Terra, </w:t>
      </w:r>
      <w:r w:rsidRPr="00326C5E">
        <w:rPr>
          <w:rFonts w:ascii="Garamond" w:hAnsi="Garamond"/>
          <w:sz w:val="20"/>
          <w:szCs w:val="20"/>
        </w:rPr>
        <w:t xml:space="preserve">una donna sirena, una ninfa, quattro polene volteggianti e </w:t>
      </w:r>
      <w:r w:rsidRPr="00326C5E">
        <w:rPr>
          <w:rFonts w:ascii="Garamond" w:hAnsi="Garamond"/>
          <w:b/>
          <w:sz w:val="20"/>
          <w:szCs w:val="20"/>
        </w:rPr>
        <w:t>due acrobati in bilico dentro un cerchio sospeso</w:t>
      </w:r>
      <w:r w:rsidRPr="00326C5E">
        <w:rPr>
          <w:rFonts w:ascii="Garamond" w:hAnsi="Garamond"/>
          <w:sz w:val="20"/>
          <w:szCs w:val="20"/>
        </w:rPr>
        <w:t xml:space="preserve">, si libravano sopra gli occhi stupiti degli ospiti. Il grande palco al piano terra era tutto dedicato a </w:t>
      </w:r>
      <w:r w:rsidRPr="00326C5E">
        <w:rPr>
          <w:rFonts w:ascii="Garamond" w:hAnsi="Garamond"/>
          <w:b/>
          <w:sz w:val="20"/>
          <w:szCs w:val="20"/>
        </w:rPr>
        <w:t>Madre Natura</w:t>
      </w:r>
      <w:r w:rsidRPr="00326C5E">
        <w:rPr>
          <w:rFonts w:ascii="Garamond" w:hAnsi="Garamond"/>
          <w:sz w:val="20"/>
          <w:szCs w:val="20"/>
        </w:rPr>
        <w:t xml:space="preserve">, a rappresentare la rinascita, tema principale del Ballo, con la melodia di sottofondo di una flautista. Un trio di soprano vestito da ninfe ha intonato   Earth Song di Michael Jackson introducendo </w:t>
      </w:r>
      <w:r w:rsidRPr="00326C5E">
        <w:rPr>
          <w:rFonts w:ascii="Garamond" w:hAnsi="Garamond"/>
          <w:b/>
          <w:sz w:val="20"/>
          <w:szCs w:val="20"/>
        </w:rPr>
        <w:t>15 piccole ballerine poeticamente vestite di fiori</w:t>
      </w:r>
      <w:r w:rsidRPr="00326C5E">
        <w:rPr>
          <w:rFonts w:ascii="Garamond" w:hAnsi="Garamond"/>
          <w:sz w:val="20"/>
          <w:szCs w:val="20"/>
        </w:rPr>
        <w:t xml:space="preserve">.  </w:t>
      </w:r>
    </w:p>
    <w:p w14:paraId="26EA11AD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Al primo piano, in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una maestosa scatola del tempo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ballerine sopra un carillon si esibivano in una danza che come per incanto si trasformava da classica a contemporanea. </w:t>
      </w:r>
    </w:p>
    <w:p w14:paraId="7CB4F0E9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</w:p>
    <w:p w14:paraId="448B1D65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b/>
          <w:color w:val="000000"/>
          <w:sz w:val="20"/>
          <w:szCs w:val="20"/>
        </w:rPr>
      </w:pP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CENA STELLATA, FIUMI DI CHAMPAGNE E COCKTAILS INEDITI</w:t>
      </w:r>
    </w:p>
    <w:p w14:paraId="27F3842F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</w:p>
    <w:p w14:paraId="4422C668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sz w:val="20"/>
          <w:szCs w:val="20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La cena </w:t>
      </w:r>
      <w:proofErr w:type="spellStart"/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>placée</w:t>
      </w:r>
      <w:proofErr w:type="spellEnd"/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</w:t>
      </w:r>
      <w:r w:rsidRPr="00326C5E">
        <w:rPr>
          <w:rFonts w:ascii="Garamond" w:hAnsi="Garamond"/>
          <w:sz w:val="20"/>
          <w:szCs w:val="20"/>
        </w:rPr>
        <w:t xml:space="preserve">a firma di </w:t>
      </w:r>
      <w:r w:rsidRPr="00326C5E">
        <w:rPr>
          <w:rFonts w:ascii="Garamond" w:hAnsi="Garamond"/>
          <w:b/>
          <w:sz w:val="20"/>
          <w:szCs w:val="20"/>
        </w:rPr>
        <w:t xml:space="preserve">Luca Marchini, chef stellato </w:t>
      </w:r>
      <w:r w:rsidRPr="00326C5E">
        <w:rPr>
          <w:rFonts w:ascii="Garamond" w:eastAsia="Times New Roman" w:hAnsi="Garamond" w:cs="Calibri"/>
          <w:color w:val="000000"/>
          <w:sz w:val="20"/>
          <w:szCs w:val="20"/>
          <w:shd w:val="clear" w:color="auto" w:fill="FFFFFF"/>
        </w:rPr>
        <w:t>del Ristorante L'Erba del Re di Modena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, </w:t>
      </w:r>
      <w:r w:rsidRPr="00326C5E">
        <w:rPr>
          <w:rFonts w:ascii="Garamond" w:eastAsia="Times New Roman" w:hAnsi="Garamond" w:cs="Arial"/>
          <w:color w:val="222222"/>
          <w:sz w:val="20"/>
          <w:szCs w:val="20"/>
          <w:shd w:val="clear" w:color="auto" w:fill="FFFFFF"/>
        </w:rPr>
        <w:t>che ha ideato il menu della serata ispirandosi al tema dell'evento,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è stata animata da spettacoli come in una </w:t>
      </w:r>
      <w:r w:rsidRPr="00326C5E">
        <w:rPr>
          <w:rFonts w:ascii="Garamond" w:hAnsi="Garamond"/>
          <w:sz w:val="20"/>
          <w:szCs w:val="20"/>
        </w:rPr>
        <w:t>rivisitazione contemporanea dei sontuosi banchetti della Serenissima. Ad accompagnate le pietanze, l’inconfondibile perlage dello</w:t>
      </w:r>
      <w:r w:rsidRPr="00326C5E">
        <w:rPr>
          <w:rFonts w:ascii="Garamond" w:hAnsi="Garamond"/>
          <w:b/>
          <w:sz w:val="20"/>
          <w:szCs w:val="20"/>
        </w:rPr>
        <w:t xml:space="preserve"> Champagne </w:t>
      </w:r>
      <w:proofErr w:type="spellStart"/>
      <w:r w:rsidRPr="00326C5E">
        <w:rPr>
          <w:rFonts w:ascii="Garamond" w:hAnsi="Garamond"/>
          <w:b/>
          <w:sz w:val="20"/>
          <w:szCs w:val="20"/>
        </w:rPr>
        <w:t>Vranken-Pommery</w:t>
      </w:r>
      <w:proofErr w:type="spellEnd"/>
      <w:r w:rsidRPr="00326C5E">
        <w:rPr>
          <w:rFonts w:ascii="Garamond" w:hAnsi="Garamond"/>
          <w:b/>
          <w:sz w:val="20"/>
          <w:szCs w:val="20"/>
        </w:rPr>
        <w:t xml:space="preserve">, </w:t>
      </w:r>
      <w:proofErr w:type="spellStart"/>
      <w:r w:rsidRPr="00326C5E">
        <w:rPr>
          <w:rFonts w:ascii="Garamond" w:hAnsi="Garamond"/>
          <w:b/>
          <w:sz w:val="20"/>
          <w:szCs w:val="20"/>
        </w:rPr>
        <w:t>official</w:t>
      </w:r>
      <w:proofErr w:type="spellEnd"/>
      <w:r w:rsidRPr="00326C5E">
        <w:rPr>
          <w:rFonts w:ascii="Garamond" w:hAnsi="Garamond"/>
          <w:b/>
          <w:sz w:val="20"/>
          <w:szCs w:val="20"/>
        </w:rPr>
        <w:t xml:space="preserve"> partner del Ballo, </w:t>
      </w:r>
      <w:r w:rsidRPr="00326C5E">
        <w:rPr>
          <w:rFonts w:ascii="Garamond" w:hAnsi="Garamond"/>
          <w:sz w:val="20"/>
          <w:szCs w:val="20"/>
        </w:rPr>
        <w:t>che</w:t>
      </w:r>
      <w:r w:rsidRPr="00326C5E">
        <w:rPr>
          <w:rFonts w:ascii="Garamond" w:hAnsi="Garamond"/>
          <w:b/>
          <w:sz w:val="20"/>
          <w:szCs w:val="20"/>
        </w:rPr>
        <w:t xml:space="preserve"> </w:t>
      </w:r>
      <w:r w:rsidRPr="00326C5E">
        <w:rPr>
          <w:rFonts w:ascii="Garamond" w:hAnsi="Garamond"/>
          <w:sz w:val="20"/>
          <w:szCs w:val="20"/>
        </w:rPr>
        <w:t xml:space="preserve">ha illuminato i brindisi di tutti i presenti nella magica atmosfera del Carnevale. </w:t>
      </w:r>
    </w:p>
    <w:p w14:paraId="05225AA1" w14:textId="77777777" w:rsidR="00326C5E" w:rsidRPr="00326C5E" w:rsidRDefault="00326C5E" w:rsidP="00326C5E">
      <w:pPr>
        <w:jc w:val="both"/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Una installazione di quattro monumentali cigni musiciste ha fatto da cornice a uno spettacolo dedicato alle quattro famiglie dello Champagne </w:t>
      </w:r>
      <w:proofErr w:type="gramStart"/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che  </w:t>
      </w:r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>possono</w:t>
      </w:r>
      <w:proofErr w:type="gramEnd"/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 xml:space="preserve"> essere strutturati secondo quattro dimensioni fondamentali: il </w:t>
      </w:r>
      <w:r w:rsidRPr="00326C5E">
        <w:rPr>
          <w:rFonts w:ascii="Garamond" w:eastAsia="Times New Roman" w:hAnsi="Garamond" w:cs="Times New Roman"/>
          <w:b/>
          <w:bCs/>
          <w:i/>
          <w:iCs/>
          <w:color w:val="993300"/>
          <w:spacing w:val="8"/>
          <w:sz w:val="20"/>
          <w:szCs w:val="20"/>
          <w:bdr w:val="none" w:sz="0" w:space="0" w:color="auto" w:frame="1"/>
        </w:rPr>
        <w:t>corpo</w:t>
      </w:r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>, il </w:t>
      </w:r>
      <w:r w:rsidRPr="00326C5E">
        <w:rPr>
          <w:rFonts w:ascii="Garamond" w:eastAsia="Times New Roman" w:hAnsi="Garamond" w:cs="Times New Roman"/>
          <w:b/>
          <w:bCs/>
          <w:i/>
          <w:iCs/>
          <w:color w:val="993300"/>
          <w:spacing w:val="8"/>
          <w:sz w:val="20"/>
          <w:szCs w:val="20"/>
          <w:bdr w:val="none" w:sz="0" w:space="0" w:color="auto" w:frame="1"/>
        </w:rPr>
        <w:t>cuore</w:t>
      </w:r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>, lo</w:t>
      </w:r>
      <w:r w:rsidRPr="00326C5E">
        <w:rPr>
          <w:rFonts w:ascii="Garamond" w:eastAsia="Times New Roman" w:hAnsi="Garamond" w:cs="Times New Roman"/>
          <w:b/>
          <w:bCs/>
          <w:i/>
          <w:iCs/>
          <w:color w:val="993300"/>
          <w:spacing w:val="8"/>
          <w:sz w:val="20"/>
          <w:szCs w:val="20"/>
          <w:bdr w:val="none" w:sz="0" w:space="0" w:color="auto" w:frame="1"/>
        </w:rPr>
        <w:t> spirito</w:t>
      </w:r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> e l’</w:t>
      </w:r>
      <w:r w:rsidRPr="00326C5E">
        <w:rPr>
          <w:rFonts w:ascii="Garamond" w:eastAsia="Times New Roman" w:hAnsi="Garamond" w:cs="Times New Roman"/>
          <w:b/>
          <w:bCs/>
          <w:i/>
          <w:iCs/>
          <w:color w:val="993300"/>
          <w:spacing w:val="8"/>
          <w:sz w:val="20"/>
          <w:szCs w:val="20"/>
          <w:bdr w:val="none" w:sz="0" w:space="0" w:color="auto" w:frame="1"/>
        </w:rPr>
        <w:t>anima</w:t>
      </w:r>
      <w:r w:rsidRPr="00326C5E">
        <w:rPr>
          <w:rFonts w:ascii="Garamond" w:eastAsia="Times New Roman" w:hAnsi="Garamond" w:cs="Times New Roman"/>
          <w:color w:val="000000"/>
          <w:spacing w:val="8"/>
          <w:sz w:val="20"/>
          <w:szCs w:val="20"/>
          <w:shd w:val="clear" w:color="auto" w:fill="FFFFFF"/>
        </w:rPr>
        <w:t>.</w:t>
      </w:r>
    </w:p>
    <w:p w14:paraId="11FB739C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</w:rPr>
      </w:pPr>
      <w:r w:rsidRPr="00326C5E">
        <w:rPr>
          <w:rFonts w:ascii="Garamond" w:eastAsia="Times New Roman" w:hAnsi="Garamond" w:cs="Arial"/>
          <w:color w:val="222222"/>
          <w:sz w:val="20"/>
          <w:szCs w:val="20"/>
        </w:rPr>
        <w:t>Protagonisti della parte disco della serata, i tre barman più celebri di Venezia, che hanno shakerato i loro cocktail inediti firmati </w:t>
      </w:r>
      <w:r w:rsidRPr="00326C5E">
        <w:rPr>
          <w:rFonts w:ascii="Garamond" w:eastAsia="Times New Roman" w:hAnsi="Garamond" w:cs="Arial"/>
          <w:b/>
          <w:bCs/>
          <w:color w:val="222222"/>
          <w:sz w:val="20"/>
          <w:szCs w:val="20"/>
        </w:rPr>
        <w:t xml:space="preserve">Absolut </w:t>
      </w:r>
      <w:proofErr w:type="spellStart"/>
      <w:r w:rsidRPr="00326C5E">
        <w:rPr>
          <w:rFonts w:ascii="Garamond" w:eastAsia="Times New Roman" w:hAnsi="Garamond" w:cs="Arial"/>
          <w:b/>
          <w:bCs/>
          <w:color w:val="222222"/>
          <w:sz w:val="20"/>
          <w:szCs w:val="20"/>
        </w:rPr>
        <w:t>Elyx</w:t>
      </w:r>
      <w:proofErr w:type="spellEnd"/>
      <w:r w:rsidRPr="00326C5E">
        <w:rPr>
          <w:rFonts w:ascii="Garamond" w:eastAsia="Times New Roman" w:hAnsi="Garamond" w:cs="Arial"/>
          <w:b/>
          <w:bCs/>
          <w:color w:val="222222"/>
          <w:sz w:val="20"/>
          <w:szCs w:val="20"/>
        </w:rPr>
        <w:t>, The Glenlivet18 e Plymouth Gin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>: </w:t>
      </w:r>
    </w:p>
    <w:p w14:paraId="768EE616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b/>
          <w:color w:val="222222"/>
          <w:sz w:val="20"/>
          <w:szCs w:val="20"/>
        </w:rPr>
      </w:pP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-Marino Lucchetti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barman del Londra Bar Hotel Londra Palace di Venezia con il cocktail </w:t>
      </w:r>
      <w:r w:rsidRPr="00326C5E">
        <w:rPr>
          <w:rFonts w:ascii="Garamond" w:eastAsia="Times New Roman" w:hAnsi="Garamond" w:cs="Arial"/>
          <w:sz w:val="20"/>
          <w:szCs w:val="20"/>
        </w:rPr>
        <w:t>“</w:t>
      </w:r>
      <w:r w:rsidRPr="00326C5E">
        <w:rPr>
          <w:rFonts w:ascii="Garamond" w:eastAsia="Times New Roman" w:hAnsi="Garamond" w:cs="Arial"/>
          <w:b/>
          <w:sz w:val="20"/>
          <w:szCs w:val="20"/>
        </w:rPr>
        <w:t>The Pink Phoenix</w:t>
      </w:r>
      <w:r w:rsidRPr="00326C5E">
        <w:rPr>
          <w:rFonts w:ascii="Garamond" w:eastAsia="Times New Roman" w:hAnsi="Garamond" w:cs="Arial"/>
          <w:sz w:val="20"/>
          <w:szCs w:val="20"/>
        </w:rPr>
        <w:t xml:space="preserve">” 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>dedicato al tema della Natura</w:t>
      </w: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 xml:space="preserve">; </w:t>
      </w:r>
    </w:p>
    <w:p w14:paraId="631DBF98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</w:rPr>
      </w:pPr>
      <w:r w:rsidRPr="00326C5E">
        <w:rPr>
          <w:rFonts w:ascii="Garamond" w:eastAsia="Times New Roman" w:hAnsi="Garamond" w:cs="Arial"/>
          <w:color w:val="222222"/>
          <w:sz w:val="20"/>
          <w:szCs w:val="20"/>
        </w:rPr>
        <w:t>-</w:t>
      </w: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Enrico Fuga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barman dello Skyline </w:t>
      </w:r>
      <w:proofErr w:type="spellStart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>Rooftop</w:t>
      </w:r>
      <w:proofErr w:type="spellEnd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Bar Hilton Molino </w:t>
      </w:r>
      <w:proofErr w:type="spellStart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>Stucky</w:t>
      </w:r>
      <w:proofErr w:type="spellEnd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</w:t>
      </w:r>
      <w:proofErr w:type="spellStart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>Venice</w:t>
      </w:r>
      <w:proofErr w:type="spellEnd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con il cocktail “</w:t>
      </w: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 xml:space="preserve">BAA </w:t>
      </w:r>
      <w:proofErr w:type="spellStart"/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Better</w:t>
      </w:r>
      <w:proofErr w:type="spellEnd"/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 xml:space="preserve"> By Age”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per celebrare il Tempo;</w:t>
      </w:r>
    </w:p>
    <w:p w14:paraId="074C0FC0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</w:rPr>
      </w:pP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 xml:space="preserve">-Giorgio </w:t>
      </w:r>
      <w:proofErr w:type="spellStart"/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Fadda</w:t>
      </w:r>
      <w:proofErr w:type="spellEnd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presidente AIBES e barman de The </w:t>
      </w:r>
      <w:proofErr w:type="spellStart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>Westin</w:t>
      </w:r>
      <w:proofErr w:type="spellEnd"/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Europa &amp; Regina di Venezia con il cocktail </w:t>
      </w: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“Dogaressa Teodora”</w:t>
      </w:r>
      <w:r w:rsidRPr="00326C5E">
        <w:rPr>
          <w:rFonts w:ascii="Garamond" w:eastAsia="Times New Roman" w:hAnsi="Garamond" w:cs="Arial"/>
          <w:color w:val="222222"/>
          <w:sz w:val="20"/>
          <w:szCs w:val="20"/>
        </w:rPr>
        <w:t xml:space="preserve"> per esaltare il tema del Piacere.</w:t>
      </w:r>
    </w:p>
    <w:p w14:paraId="0C04F0F3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</w:rPr>
      </w:pPr>
    </w:p>
    <w:p w14:paraId="349C5698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b/>
          <w:color w:val="222222"/>
          <w:sz w:val="20"/>
          <w:szCs w:val="20"/>
        </w:rPr>
      </w:pPr>
      <w:r w:rsidRPr="00326C5E">
        <w:rPr>
          <w:rFonts w:ascii="Garamond" w:eastAsia="Times New Roman" w:hAnsi="Garamond" w:cs="Arial"/>
          <w:b/>
          <w:color w:val="222222"/>
          <w:sz w:val="20"/>
          <w:szCs w:val="20"/>
        </w:rPr>
        <w:t>DALLE 20.30 ALLE 3 UN CRESCENDO CONTINUO DI ESIBIZIONI ED EMOZIONI</w:t>
      </w:r>
    </w:p>
    <w:p w14:paraId="6CB2E786" w14:textId="77777777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Times New Roman"/>
          <w:b/>
          <w:color w:val="000000"/>
          <w:sz w:val="20"/>
          <w:szCs w:val="20"/>
        </w:rPr>
      </w:pPr>
      <w:r w:rsidRPr="00326C5E">
        <w:rPr>
          <w:rFonts w:ascii="Garamond" w:eastAsia="Times New Roman" w:hAnsi="Garamond" w:cs="Arial"/>
          <w:color w:val="222222"/>
          <w:sz w:val="20"/>
          <w:szCs w:val="20"/>
        </w:rPr>
        <w:tab/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br/>
        <w:t xml:space="preserve">Due atti di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burlesque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l’esibizione di una violinista solista, un balletto dedicato alle 12 ore; un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contorsionista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che nella sua performance si trasforma da uomo a donna;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 xml:space="preserve">acrobati 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che volteggiano in un bacio incessante; un assolo rock dedicato a David Bowie; un trio soprano e uno comico; l’accompagnamento di un tenore e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virtuosismi di giocoleria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sono stati il 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lastRenderedPageBreak/>
        <w:t xml:space="preserve">caleidoscopico e incalzante susseguirsi di suggestioni che sono culminate con la colonna sonora del film Il Gladiatore, dedicata alla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>grande avventura e al coraggio di Antonia Sautter</w:t>
      </w: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 xml:space="preserve"> di essersi cimentata in </w:t>
      </w:r>
      <w:r w:rsidRPr="00326C5E">
        <w:rPr>
          <w:rFonts w:ascii="Garamond" w:eastAsia="Times New Roman" w:hAnsi="Garamond" w:cs="Times New Roman"/>
          <w:b/>
          <w:color w:val="000000"/>
          <w:sz w:val="20"/>
          <w:szCs w:val="20"/>
        </w:rPr>
        <w:t xml:space="preserve">un’impresa epica qual è Il Ballo del Doge. </w:t>
      </w:r>
    </w:p>
    <w:p w14:paraId="2668E582" w14:textId="77777777" w:rsidR="00326C5E" w:rsidRPr="00326C5E" w:rsidRDefault="00326C5E" w:rsidP="00326C5E">
      <w:pPr>
        <w:shd w:val="clear" w:color="auto" w:fill="FFFFFF"/>
        <w:jc w:val="both"/>
        <w:rPr>
          <w:rFonts w:ascii="Garamond" w:hAnsi="Garamond"/>
          <w:sz w:val="20"/>
          <w:szCs w:val="20"/>
        </w:rPr>
      </w:pPr>
      <w:r w:rsidRPr="00326C5E">
        <w:rPr>
          <w:rFonts w:ascii="Garamond" w:eastAsia="Times New Roman" w:hAnsi="Garamond" w:cs="Times New Roman"/>
          <w:color w:val="000000"/>
          <w:sz w:val="20"/>
          <w:szCs w:val="20"/>
        </w:rPr>
        <w:t>Poi tutti sul palco per il gran finale</w:t>
      </w:r>
      <w:r w:rsidRPr="00326C5E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326C5E">
        <w:rPr>
          <w:rFonts w:ascii="Garamond" w:hAnsi="Garamond"/>
          <w:sz w:val="20"/>
          <w:szCs w:val="20"/>
        </w:rPr>
        <w:t xml:space="preserve">immortalato dalle fotocamere </w:t>
      </w:r>
      <w:proofErr w:type="spellStart"/>
      <w:r w:rsidRPr="00326C5E">
        <w:rPr>
          <w:rFonts w:ascii="Garamond" w:hAnsi="Garamond"/>
          <w:sz w:val="20"/>
          <w:szCs w:val="20"/>
        </w:rPr>
        <w:t>mirrorless</w:t>
      </w:r>
      <w:proofErr w:type="spellEnd"/>
      <w:r w:rsidRPr="00326C5E">
        <w:rPr>
          <w:rFonts w:ascii="Garamond" w:hAnsi="Garamond"/>
          <w:sz w:val="20"/>
          <w:szCs w:val="20"/>
        </w:rPr>
        <w:t xml:space="preserve"> </w:t>
      </w:r>
      <w:r w:rsidRPr="00326C5E">
        <w:rPr>
          <w:rFonts w:ascii="Garamond" w:hAnsi="Garamond"/>
          <w:b/>
          <w:sz w:val="20"/>
          <w:szCs w:val="20"/>
        </w:rPr>
        <w:t>Olympus</w:t>
      </w:r>
      <w:r w:rsidRPr="00326C5E">
        <w:rPr>
          <w:rFonts w:ascii="Garamond" w:hAnsi="Garamond"/>
          <w:sz w:val="20"/>
          <w:szCs w:val="20"/>
        </w:rPr>
        <w:t>, rinnovando l’appuntamento al prossimo anno, per rinascere verso un altro nuovo traguardo.</w:t>
      </w:r>
    </w:p>
    <w:p w14:paraId="21398060" w14:textId="77777777" w:rsidR="00326C5E" w:rsidRPr="00326C5E" w:rsidRDefault="00326C5E" w:rsidP="00326C5E">
      <w:pPr>
        <w:shd w:val="clear" w:color="auto" w:fill="FFFFFF"/>
        <w:jc w:val="both"/>
        <w:rPr>
          <w:rFonts w:ascii="Garamond" w:hAnsi="Garamond"/>
          <w:sz w:val="20"/>
          <w:szCs w:val="20"/>
        </w:rPr>
      </w:pPr>
    </w:p>
    <w:p w14:paraId="35FE95AD" w14:textId="77777777" w:rsidR="00326C5E" w:rsidRPr="00326C5E" w:rsidRDefault="00326C5E" w:rsidP="00326C5E">
      <w:pPr>
        <w:shd w:val="clear" w:color="auto" w:fill="FFFFFF"/>
        <w:jc w:val="both"/>
        <w:rPr>
          <w:rFonts w:ascii="Garamond" w:hAnsi="Garamond"/>
          <w:b/>
          <w:sz w:val="20"/>
          <w:szCs w:val="20"/>
        </w:rPr>
      </w:pPr>
      <w:r w:rsidRPr="00326C5E">
        <w:rPr>
          <w:rFonts w:ascii="Garamond" w:hAnsi="Garamond"/>
          <w:b/>
          <w:sz w:val="20"/>
          <w:szCs w:val="20"/>
        </w:rPr>
        <w:t>…CON UNA APPENDICE A T FONDACO DEI TEDESCHI</w:t>
      </w:r>
    </w:p>
    <w:p w14:paraId="02C0ED89" w14:textId="77777777" w:rsidR="00326C5E" w:rsidRPr="00326C5E" w:rsidRDefault="00326C5E" w:rsidP="00326C5E">
      <w:pPr>
        <w:shd w:val="clear" w:color="auto" w:fill="FFFFFF"/>
        <w:jc w:val="both"/>
        <w:rPr>
          <w:rFonts w:ascii="Garamond" w:hAnsi="Garamond"/>
          <w:sz w:val="20"/>
          <w:szCs w:val="20"/>
        </w:rPr>
      </w:pPr>
    </w:p>
    <w:p w14:paraId="0B511215" w14:textId="61B53C13" w:rsidR="00326C5E" w:rsidRPr="00326C5E" w:rsidRDefault="00326C5E" w:rsidP="00326C5E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</w:rPr>
      </w:pPr>
      <w:r w:rsidRPr="00326C5E">
        <w:rPr>
          <w:rFonts w:ascii="Garamond" w:hAnsi="Garamond"/>
          <w:sz w:val="20"/>
          <w:szCs w:val="20"/>
        </w:rPr>
        <w:t xml:space="preserve">Martedì 13 febbraio 2018, ultimo giorno di Carnevale, </w:t>
      </w:r>
      <w:r w:rsidRPr="00326C5E">
        <w:rPr>
          <w:rFonts w:ascii="Garamond" w:hAnsi="Garamond"/>
          <w:b/>
          <w:sz w:val="20"/>
          <w:szCs w:val="20"/>
        </w:rPr>
        <w:t>a T Fondaco dei Tedeschi</w:t>
      </w:r>
      <w:r w:rsidRPr="00326C5E">
        <w:rPr>
          <w:rFonts w:ascii="Garamond" w:hAnsi="Garamond"/>
          <w:sz w:val="20"/>
          <w:szCs w:val="20"/>
        </w:rPr>
        <w:t xml:space="preserve">, le straordinarie creazioni di Antonia Sautter presentate in occasione della 25esima edizione de Il Ballo del Doge saranno ammirabili </w:t>
      </w:r>
      <w:r w:rsidRPr="00326C5E">
        <w:rPr>
          <w:rFonts w:ascii="Garamond" w:hAnsi="Garamond"/>
          <w:b/>
          <w:sz w:val="20"/>
          <w:szCs w:val="20"/>
        </w:rPr>
        <w:t>nell’</w:t>
      </w:r>
      <w:proofErr w:type="spellStart"/>
      <w:r w:rsidRPr="00326C5E">
        <w:rPr>
          <w:rFonts w:ascii="Garamond" w:hAnsi="Garamond"/>
          <w:b/>
          <w:sz w:val="20"/>
          <w:szCs w:val="20"/>
        </w:rPr>
        <w:t>Event</w:t>
      </w:r>
      <w:proofErr w:type="spellEnd"/>
      <w:r w:rsidRPr="00326C5E">
        <w:rPr>
          <w:rFonts w:ascii="Garamond" w:hAnsi="Garamond"/>
          <w:b/>
          <w:sz w:val="20"/>
          <w:szCs w:val="20"/>
        </w:rPr>
        <w:t xml:space="preserve"> </w:t>
      </w:r>
      <w:proofErr w:type="spellStart"/>
      <w:r w:rsidRPr="00326C5E">
        <w:rPr>
          <w:rFonts w:ascii="Garamond" w:hAnsi="Garamond"/>
          <w:b/>
          <w:sz w:val="20"/>
          <w:szCs w:val="20"/>
        </w:rPr>
        <w:t>Pavillon</w:t>
      </w:r>
      <w:proofErr w:type="spellEnd"/>
      <w:r w:rsidRPr="00326C5E">
        <w:rPr>
          <w:rFonts w:ascii="Garamond" w:hAnsi="Garamond"/>
          <w:sz w:val="20"/>
          <w:szCs w:val="20"/>
        </w:rPr>
        <w:t xml:space="preserve"> dove verrà allestita una selezione dei migliori costumi e musiche presentate l’esclusivo evento. La sfilata s</w:t>
      </w:r>
      <w:r>
        <w:rPr>
          <w:rFonts w:ascii="Garamond" w:hAnsi="Garamond"/>
          <w:sz w:val="20"/>
          <w:szCs w:val="20"/>
        </w:rPr>
        <w:t>arà accompagnata da un</w:t>
      </w:r>
      <w:r w:rsidRPr="00326C5E">
        <w:rPr>
          <w:rFonts w:ascii="Garamond" w:hAnsi="Garamond"/>
          <w:sz w:val="20"/>
          <w:szCs w:val="20"/>
        </w:rPr>
        <w:t xml:space="preserve"> quartetto d’archi. L’evento è a ingresso libero.</w:t>
      </w:r>
    </w:p>
    <w:p w14:paraId="2CA918FE" w14:textId="77777777" w:rsidR="001C1435" w:rsidRPr="001C1435" w:rsidRDefault="001C1435" w:rsidP="001C1435">
      <w:pPr>
        <w:shd w:val="clear" w:color="auto" w:fill="FFFFFF"/>
        <w:jc w:val="both"/>
        <w:rPr>
          <w:rFonts w:ascii="Garamond" w:eastAsia="Times New Roman" w:hAnsi="Garamond" w:cs="Arial"/>
          <w:color w:val="222222"/>
          <w:sz w:val="20"/>
          <w:szCs w:val="20"/>
          <w:lang w:eastAsia="it-IT"/>
        </w:rPr>
      </w:pPr>
    </w:p>
    <w:p w14:paraId="1707A342" w14:textId="3983364A" w:rsidR="00ED1B66" w:rsidRPr="002269A7" w:rsidRDefault="00ED1B66" w:rsidP="00ED1B66">
      <w:pPr>
        <w:pStyle w:val="Titolo11"/>
        <w:ind w:left="0" w:right="-1"/>
        <w:jc w:val="right"/>
        <w:rPr>
          <w:rFonts w:ascii="Garamond" w:hAnsi="Garamond" w:cs="Times New Roman"/>
          <w:b/>
          <w:i w:val="0"/>
          <w:noProof/>
          <w:color w:val="231F20"/>
          <w:sz w:val="18"/>
          <w:szCs w:val="20"/>
          <w:lang w:val="it-IT" w:eastAsia="it-IT"/>
        </w:rPr>
      </w:pPr>
      <w:r w:rsidRPr="002269A7">
        <w:rPr>
          <w:rFonts w:ascii="Garamond" w:hAnsi="Garamond" w:cs="Times New Roman"/>
          <w:b/>
          <w:i w:val="0"/>
          <w:noProof/>
          <w:color w:val="231F20"/>
          <w:sz w:val="18"/>
          <w:szCs w:val="20"/>
          <w:lang w:val="it-IT" w:eastAsia="it-IT"/>
        </w:rPr>
        <w:t>Ufficio Stampa - Antonia Sautter Creations&amp;Events</w:t>
      </w:r>
    </w:p>
    <w:p w14:paraId="1B0EDF64" w14:textId="77777777" w:rsidR="00ED1B66" w:rsidRPr="00DE755E" w:rsidRDefault="00ED1B66" w:rsidP="00ED1B66">
      <w:pPr>
        <w:pStyle w:val="Titolo11"/>
        <w:ind w:left="0" w:right="-1"/>
        <w:jc w:val="right"/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</w:pPr>
      <w:r w:rsidRPr="002269A7">
        <w:rPr>
          <w:rFonts w:ascii="Garamond" w:hAnsi="Garamond" w:cs="Times New Roman"/>
          <w:i w:val="0"/>
          <w:noProof/>
          <w:sz w:val="18"/>
          <w:szCs w:val="20"/>
          <w:lang w:val="it-IT" w:eastAsia="it-IT"/>
        </w:rPr>
        <w:t>Anna Cugini</w:t>
      </w:r>
      <w:r>
        <w:rPr>
          <w:rFonts w:ascii="Garamond" w:hAnsi="Garamond" w:cs="Times New Roman"/>
          <w:i w:val="0"/>
          <w:noProof/>
          <w:sz w:val="18"/>
          <w:szCs w:val="20"/>
          <w:lang w:val="it-IT" w:eastAsia="it-IT"/>
        </w:rPr>
        <w:t xml:space="preserve">: </w:t>
      </w:r>
      <w:r w:rsidRPr="002269A7"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>+</w:t>
      </w:r>
      <w:r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 xml:space="preserve">39 041 2413802, </w:t>
      </w:r>
      <w:r w:rsidRPr="00DE755E"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>+39 334 355 2373</w:t>
      </w:r>
      <w:r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>,</w:t>
      </w:r>
      <w:r w:rsidRPr="00DE755E"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 xml:space="preserve"> </w:t>
      </w:r>
      <w:hyperlink r:id="rId7" w:history="1">
        <w:r w:rsidRPr="00432B13">
          <w:rPr>
            <w:rStyle w:val="Collegamentoipertestuale"/>
            <w:rFonts w:ascii="Garamond" w:hAnsi="Garamond" w:cs="Times New Roman"/>
            <w:i w:val="0"/>
            <w:color w:val="000000" w:themeColor="text1"/>
            <w:sz w:val="18"/>
            <w:szCs w:val="20"/>
            <w:u w:val="none"/>
            <w:lang w:val="it-IT"/>
          </w:rPr>
          <w:t>annacugini.press@gmail.com</w:t>
        </w:r>
      </w:hyperlink>
    </w:p>
    <w:p w14:paraId="5D8B593E" w14:textId="6372DCF6" w:rsidR="00B76526" w:rsidRPr="001C1435" w:rsidRDefault="00ED1B66" w:rsidP="001C1435">
      <w:pPr>
        <w:pStyle w:val="Titolo11"/>
        <w:ind w:left="0" w:right="-1"/>
        <w:jc w:val="right"/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</w:pPr>
      <w:r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 xml:space="preserve">Germana </w:t>
      </w:r>
      <w:proofErr w:type="spellStart"/>
      <w:r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>Cabrelle</w:t>
      </w:r>
      <w:proofErr w:type="spellEnd"/>
      <w:r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 xml:space="preserve">: +39 347 803 4871, </w:t>
      </w:r>
      <w:hyperlink r:id="rId8" w:history="1">
        <w:r w:rsidR="006A2784" w:rsidRPr="00A52285">
          <w:rPr>
            <w:rStyle w:val="Collegamentoipertestuale"/>
            <w:rFonts w:ascii="Garamond" w:hAnsi="Garamond" w:cs="Times New Roman"/>
            <w:i w:val="0"/>
            <w:color w:val="auto"/>
            <w:sz w:val="18"/>
            <w:szCs w:val="20"/>
            <w:u w:val="none"/>
            <w:lang w:val="it-IT"/>
          </w:rPr>
          <w:t>germanacabrelle@gmail.com</w:t>
        </w:r>
      </w:hyperlink>
    </w:p>
    <w:p w14:paraId="70D982FF" w14:textId="77777777" w:rsidR="001C1435" w:rsidRDefault="001C1435" w:rsidP="00203E15">
      <w:pPr>
        <w:pStyle w:val="Titolo11"/>
        <w:ind w:left="0" w:right="-1"/>
        <w:jc w:val="both"/>
        <w:rPr>
          <w:rFonts w:ascii="Garamond" w:hAnsi="Garamond"/>
          <w:b/>
          <w:i w:val="0"/>
          <w:smallCaps/>
          <w:sz w:val="21"/>
          <w:szCs w:val="20"/>
          <w:lang w:val="it-IT"/>
        </w:rPr>
      </w:pPr>
    </w:p>
    <w:p w14:paraId="03431F6D" w14:textId="77777777" w:rsidR="00326C5E" w:rsidRDefault="00326C5E" w:rsidP="00203E15">
      <w:pPr>
        <w:pStyle w:val="Titolo11"/>
        <w:ind w:left="0" w:right="-1"/>
        <w:jc w:val="both"/>
        <w:rPr>
          <w:rFonts w:ascii="Garamond" w:hAnsi="Garamond"/>
          <w:b/>
          <w:i w:val="0"/>
          <w:smallCaps/>
          <w:sz w:val="21"/>
          <w:szCs w:val="20"/>
          <w:lang w:val="it-IT"/>
        </w:rPr>
      </w:pPr>
    </w:p>
    <w:p w14:paraId="4FE6EFB9" w14:textId="6357AB48" w:rsidR="00203E15" w:rsidRPr="00E7052F" w:rsidRDefault="00203E15" w:rsidP="00203E15">
      <w:pPr>
        <w:pStyle w:val="Titolo11"/>
        <w:ind w:left="0" w:right="-1"/>
        <w:jc w:val="both"/>
        <w:rPr>
          <w:rFonts w:ascii="Garamond" w:hAnsi="Garamond" w:cs="Times New Roman"/>
          <w:color w:val="231F20"/>
          <w:sz w:val="21"/>
          <w:szCs w:val="20"/>
          <w:lang w:val="it-IT"/>
        </w:rPr>
      </w:pPr>
      <w:r w:rsidRPr="00E7052F">
        <w:rPr>
          <w:rFonts w:ascii="Garamond" w:hAnsi="Garamond"/>
          <w:b/>
          <w:i w:val="0"/>
          <w:smallCaps/>
          <w:sz w:val="21"/>
          <w:szCs w:val="20"/>
          <w:lang w:val="it-IT"/>
        </w:rPr>
        <w:t>A proposito della</w:t>
      </w:r>
      <w:r w:rsidRPr="00E7052F">
        <w:rPr>
          <w:rFonts w:ascii="Garamond" w:hAnsi="Garamond"/>
          <w:b/>
          <w:i w:val="0"/>
          <w:sz w:val="21"/>
          <w:szCs w:val="20"/>
          <w:lang w:val="it-IT"/>
        </w:rPr>
        <w:t xml:space="preserve"> MAISON POMMERY – REIMS </w:t>
      </w:r>
    </w:p>
    <w:p w14:paraId="698773D5" w14:textId="77777777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</w:p>
    <w:p w14:paraId="490AA42D" w14:textId="60123620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Dal 1836, la </w:t>
      </w:r>
      <w:r w:rsidRPr="00203E15">
        <w:rPr>
          <w:rFonts w:ascii="Garamond" w:hAnsi="Garamond" w:cstheme="minorBidi"/>
          <w:b/>
          <w:color w:val="auto"/>
          <w:sz w:val="20"/>
          <w:szCs w:val="20"/>
        </w:rPr>
        <w:t xml:space="preserve">Maison </w:t>
      </w:r>
      <w:proofErr w:type="spellStart"/>
      <w:r w:rsidRPr="00203E15">
        <w:rPr>
          <w:rFonts w:ascii="Garamond" w:hAnsi="Garamond" w:cstheme="minorBidi"/>
          <w:b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è un universo prestigioso fatto di raffinatezza, eleganza e tradizione, ma anche di quel singolare tocco che ha fatto del suo Champagne un’opera d’arte, o più propriamente, un’opera dell’Arte di Vivere. Tutti gli assemblaggi della Maison sono pensati per dare allo Champagne leggerezza e raggiungere la perfetta armonia tra sapori ed emozioni. </w:t>
      </w:r>
    </w:p>
    <w:p w14:paraId="38493F25" w14:textId="6E9A3EA8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Il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Domaine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si estende oggi </w:t>
      </w:r>
      <w:r w:rsidRPr="00203E15">
        <w:rPr>
          <w:rFonts w:ascii="Garamond" w:hAnsi="Garamond" w:cstheme="minorBidi"/>
          <w:b/>
          <w:color w:val="auto"/>
          <w:sz w:val="20"/>
          <w:szCs w:val="20"/>
        </w:rPr>
        <w:t>su 50 ettari tra edifici e giardini</w:t>
      </w:r>
      <w:r w:rsidRPr="00203E15">
        <w:rPr>
          <w:rFonts w:ascii="Garamond" w:hAnsi="Garamond" w:cstheme="minorBidi"/>
          <w:color w:val="auto"/>
          <w:sz w:val="20"/>
          <w:szCs w:val="20"/>
        </w:rPr>
        <w:t xml:space="preserve"> che affascinano i visitatori, in particolare per l’architettura neo-gotica elisabettiana che contraddistingue gli edifici. Per volontà di Madame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il centro produttivo del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Domaine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è diventato un luogo splendido, visitato ogni anno da migliaia di persone. L’architettura, i vitigni coltivati a giardino e lo splendido paesaggio che li circonda: tutto nel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Domaine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prende vita dalla vivace bellezza che affonda le radici nella terra della Champagne. </w:t>
      </w:r>
    </w:p>
    <w:p w14:paraId="6D083E63" w14:textId="26B7A2F9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La visita prosegue sottoterra, lungo i 18 chilometri di imponenti cantine ricavate da 120 antiche cave di gesso di origine gallo-romana: un ambizioso progetto realizzato in dieci anni di lavori dal 1868 al 1878. </w:t>
      </w:r>
    </w:p>
    <w:p w14:paraId="081BDBFE" w14:textId="32116310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La visita a questa “cattedrale sotterranea” è superba: vi si accede da una sontuosa scalinata di 116 gradini che porta a 30 metri sotto terra, aprendo ad uno degli spettacoli più imponenti delle Maison di Champagne. </w:t>
      </w:r>
    </w:p>
    <w:p w14:paraId="57CCF06C" w14:textId="0A9C87C6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Nel 1874, grazie alla visione ed intuizione di Madame Louise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il mondo intero </w:t>
      </w:r>
      <w:r w:rsidRPr="00203E15">
        <w:rPr>
          <w:rFonts w:ascii="Garamond" w:hAnsi="Garamond" w:cstheme="minorBidi"/>
          <w:b/>
          <w:color w:val="auto"/>
          <w:sz w:val="20"/>
          <w:szCs w:val="20"/>
        </w:rPr>
        <w:t>conobbe il primo Brut Millesimato</w:t>
      </w:r>
      <w:r w:rsidRPr="00203E15">
        <w:rPr>
          <w:rFonts w:ascii="Garamond" w:hAnsi="Garamond" w:cstheme="minorBidi"/>
          <w:color w:val="auto"/>
          <w:sz w:val="20"/>
          <w:szCs w:val="20"/>
        </w:rPr>
        <w:t xml:space="preserve"> della storia dello Champagne: un gusto ed un dosaggio che hanno cambiato lo stile e l’approccio del vino più celebre al mondo. Se oggi si beve Champagne Brut, lo si deve alla Maison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. </w:t>
      </w:r>
    </w:p>
    <w:p w14:paraId="139F81D5" w14:textId="58A3450A" w:rsidR="00203E15" w:rsidRPr="00203E15" w:rsidRDefault="00203E15" w:rsidP="00203E15">
      <w:pPr>
        <w:pStyle w:val="Default"/>
        <w:jc w:val="both"/>
        <w:rPr>
          <w:rFonts w:ascii="Garamond" w:hAnsi="Garamond" w:cstheme="minorBidi"/>
          <w:color w:val="auto"/>
          <w:sz w:val="20"/>
          <w:szCs w:val="20"/>
        </w:rPr>
      </w:pPr>
      <w:r w:rsidRPr="00203E15">
        <w:rPr>
          <w:rFonts w:ascii="Garamond" w:hAnsi="Garamond" w:cstheme="minorBidi"/>
          <w:color w:val="auto"/>
          <w:sz w:val="20"/>
          <w:szCs w:val="20"/>
        </w:rPr>
        <w:t xml:space="preserve">Dal 2002 la Maison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è di proprietà del </w:t>
      </w:r>
      <w:r w:rsidRPr="00203E15">
        <w:rPr>
          <w:rFonts w:ascii="Garamond" w:hAnsi="Garamond" w:cstheme="minorBidi"/>
          <w:b/>
          <w:color w:val="auto"/>
          <w:sz w:val="20"/>
          <w:szCs w:val="20"/>
        </w:rPr>
        <w:t xml:space="preserve">Gruppo </w:t>
      </w:r>
      <w:proofErr w:type="spellStart"/>
      <w:r w:rsidRPr="00203E15">
        <w:rPr>
          <w:rFonts w:ascii="Garamond" w:hAnsi="Garamond" w:cstheme="minorBidi"/>
          <w:b/>
          <w:color w:val="auto"/>
          <w:sz w:val="20"/>
          <w:szCs w:val="20"/>
        </w:rPr>
        <w:t>Vranken</w:t>
      </w:r>
      <w:proofErr w:type="spellEnd"/>
      <w:r w:rsidRPr="00203E15">
        <w:rPr>
          <w:rFonts w:ascii="Garamond" w:hAnsi="Garamond" w:cstheme="minorBidi"/>
          <w:b/>
          <w:color w:val="auto"/>
          <w:sz w:val="20"/>
          <w:szCs w:val="20"/>
        </w:rPr>
        <w:t xml:space="preserve"> </w:t>
      </w:r>
      <w:proofErr w:type="spellStart"/>
      <w:r w:rsidRPr="00203E15">
        <w:rPr>
          <w:rFonts w:ascii="Garamond" w:hAnsi="Garamond" w:cstheme="minorBidi"/>
          <w:b/>
          <w:color w:val="auto"/>
          <w:sz w:val="20"/>
          <w:szCs w:val="20"/>
        </w:rPr>
        <w:t>Pommery</w:t>
      </w:r>
      <w:proofErr w:type="spellEnd"/>
      <w:r w:rsidRPr="00203E15">
        <w:rPr>
          <w:rFonts w:ascii="Garamond" w:hAnsi="Garamond" w:cstheme="minorBidi"/>
          <w:b/>
          <w:color w:val="auto"/>
          <w:sz w:val="20"/>
          <w:szCs w:val="20"/>
        </w:rPr>
        <w:t xml:space="preserve"> </w:t>
      </w:r>
      <w:proofErr w:type="spellStart"/>
      <w:r w:rsidRPr="00203E15">
        <w:rPr>
          <w:rFonts w:ascii="Garamond" w:hAnsi="Garamond" w:cstheme="minorBidi"/>
          <w:b/>
          <w:color w:val="auto"/>
          <w:sz w:val="20"/>
          <w:szCs w:val="20"/>
        </w:rPr>
        <w:t>Monopole</w:t>
      </w:r>
      <w:proofErr w:type="spellEnd"/>
      <w:r w:rsidRPr="00203E15">
        <w:rPr>
          <w:rFonts w:ascii="Garamond" w:hAnsi="Garamond" w:cstheme="minorBidi"/>
          <w:b/>
          <w:color w:val="auto"/>
          <w:sz w:val="20"/>
          <w:szCs w:val="20"/>
        </w:rPr>
        <w:t>,</w:t>
      </w:r>
      <w:r w:rsidRPr="00203E15">
        <w:rPr>
          <w:rFonts w:ascii="Garamond" w:hAnsi="Garamond" w:cstheme="minorBidi"/>
          <w:color w:val="auto"/>
          <w:sz w:val="20"/>
          <w:szCs w:val="20"/>
        </w:rPr>
        <w:t xml:space="preserve"> secondo produttore mondiale di Champagne. Il portafoglio dei marchi comprende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Vranken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Diamant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Demoiselle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Charles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Lafitte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ed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Heidsieck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Monopole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&amp; CO. Inoltre il Gruppo vanta proprietà nel sud della Francia nelle aree di Provenza e Camargue dove è leader nella produzione di vini Rosé a marchio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Listel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Chateau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La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Gordonne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, ed anche in Portogallo, nella zona del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Douro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Superiore, con i marchi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Rozès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e </w:t>
      </w:r>
      <w:proofErr w:type="spellStart"/>
      <w:r w:rsidRPr="00203E15">
        <w:rPr>
          <w:rFonts w:ascii="Garamond" w:hAnsi="Garamond" w:cstheme="minorBidi"/>
          <w:color w:val="auto"/>
          <w:sz w:val="20"/>
          <w:szCs w:val="20"/>
        </w:rPr>
        <w:t>Terras</w:t>
      </w:r>
      <w:proofErr w:type="spellEnd"/>
      <w:r w:rsidRPr="00203E15">
        <w:rPr>
          <w:rFonts w:ascii="Garamond" w:hAnsi="Garamond" w:cstheme="minorBidi"/>
          <w:color w:val="auto"/>
          <w:sz w:val="20"/>
          <w:szCs w:val="20"/>
        </w:rPr>
        <w:t xml:space="preserve"> do Grifo. </w:t>
      </w:r>
    </w:p>
    <w:p w14:paraId="694486A4" w14:textId="2AFB6310" w:rsidR="00203E15" w:rsidRPr="00203E15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i w:val="0"/>
          <w:sz w:val="20"/>
          <w:szCs w:val="20"/>
          <w:lang w:val="it-IT" w:eastAsia="it-IT"/>
        </w:rPr>
      </w:pPr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 xml:space="preserve">Per l’estensione dei vigneti di proprietà nelle aree sopra citate, viene definito il più grande “Vigneto d’Europa”. </w:t>
      </w:r>
    </w:p>
    <w:p w14:paraId="04EE3F9D" w14:textId="7A1D2870" w:rsidR="00203E15" w:rsidRPr="00203E15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i w:val="0"/>
          <w:sz w:val="20"/>
          <w:szCs w:val="20"/>
          <w:lang w:val="it-IT" w:eastAsia="it-IT"/>
        </w:rPr>
      </w:pPr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 xml:space="preserve">In Italia, tutti i marchi del Gruppo sono distribuiti dalla Filiale Italiana di </w:t>
      </w:r>
      <w:proofErr w:type="spellStart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>Vranken</w:t>
      </w:r>
      <w:proofErr w:type="spellEnd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 xml:space="preserve"> </w:t>
      </w:r>
      <w:proofErr w:type="spellStart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>Pommery</w:t>
      </w:r>
      <w:proofErr w:type="spellEnd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 xml:space="preserve"> </w:t>
      </w:r>
      <w:proofErr w:type="spellStart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>Monopole</w:t>
      </w:r>
      <w:proofErr w:type="spellEnd"/>
      <w:r w:rsidRPr="00203E15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 xml:space="preserve">, guidata dal </w:t>
      </w:r>
      <w:r w:rsidRPr="00203E15">
        <w:rPr>
          <w:rFonts w:ascii="Garamond" w:eastAsiaTheme="minorEastAsia" w:hAnsi="Garamond"/>
          <w:b/>
          <w:i w:val="0"/>
          <w:sz w:val="20"/>
          <w:szCs w:val="20"/>
          <w:lang w:val="it-IT" w:eastAsia="it-IT"/>
        </w:rPr>
        <w:t>CEO Mimma Posca</w:t>
      </w:r>
      <w:r w:rsidR="008B52AA">
        <w:rPr>
          <w:rFonts w:ascii="Garamond" w:eastAsiaTheme="minorEastAsia" w:hAnsi="Garamond"/>
          <w:i w:val="0"/>
          <w:sz w:val="20"/>
          <w:szCs w:val="20"/>
          <w:lang w:val="it-IT" w:eastAsia="it-IT"/>
        </w:rPr>
        <w:t>.</w:t>
      </w:r>
    </w:p>
    <w:p w14:paraId="430B0B14" w14:textId="491B857C" w:rsidR="00203E15" w:rsidRPr="00203E15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i w:val="0"/>
          <w:sz w:val="20"/>
          <w:szCs w:val="20"/>
          <w:lang w:val="it-IT" w:eastAsia="it-IT"/>
        </w:rPr>
      </w:pPr>
    </w:p>
    <w:p w14:paraId="19B4DC14" w14:textId="77777777" w:rsidR="00203E15" w:rsidRPr="00203E15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b/>
          <w:i w:val="0"/>
          <w:sz w:val="16"/>
          <w:szCs w:val="20"/>
          <w:lang w:eastAsia="it-IT"/>
        </w:rPr>
      </w:pPr>
      <w:proofErr w:type="spellStart"/>
      <w:r w:rsidRPr="00203E15">
        <w:rPr>
          <w:rFonts w:ascii="Garamond" w:eastAsiaTheme="minorEastAsia" w:hAnsi="Garamond"/>
          <w:b/>
          <w:i w:val="0"/>
          <w:sz w:val="16"/>
          <w:szCs w:val="20"/>
          <w:lang w:eastAsia="it-IT"/>
        </w:rPr>
        <w:t>Vranken</w:t>
      </w:r>
      <w:proofErr w:type="spellEnd"/>
      <w:r w:rsidRPr="00203E15">
        <w:rPr>
          <w:rFonts w:ascii="Garamond" w:eastAsiaTheme="minorEastAsia" w:hAnsi="Garamond"/>
          <w:b/>
          <w:i w:val="0"/>
          <w:sz w:val="16"/>
          <w:szCs w:val="20"/>
          <w:lang w:eastAsia="it-IT"/>
        </w:rPr>
        <w:t xml:space="preserve"> </w:t>
      </w:r>
      <w:proofErr w:type="spellStart"/>
      <w:r w:rsidRPr="00203E15">
        <w:rPr>
          <w:rFonts w:ascii="Garamond" w:eastAsiaTheme="minorEastAsia" w:hAnsi="Garamond"/>
          <w:b/>
          <w:i w:val="0"/>
          <w:sz w:val="16"/>
          <w:szCs w:val="20"/>
          <w:lang w:eastAsia="it-IT"/>
        </w:rPr>
        <w:t>Pommery</w:t>
      </w:r>
      <w:proofErr w:type="spellEnd"/>
      <w:r w:rsidRPr="00203E15">
        <w:rPr>
          <w:rFonts w:ascii="Garamond" w:eastAsiaTheme="minorEastAsia" w:hAnsi="Garamond"/>
          <w:b/>
          <w:i w:val="0"/>
          <w:sz w:val="16"/>
          <w:szCs w:val="20"/>
          <w:lang w:eastAsia="it-IT"/>
        </w:rPr>
        <w:t xml:space="preserve"> Italia</w:t>
      </w:r>
    </w:p>
    <w:p w14:paraId="4A6BAEA0" w14:textId="54E33980" w:rsidR="00203E15" w:rsidRPr="00203E15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i w:val="0"/>
          <w:sz w:val="16"/>
          <w:szCs w:val="20"/>
          <w:lang w:eastAsia="it-IT"/>
        </w:rPr>
      </w:pPr>
      <w:r w:rsidRPr="00203E15">
        <w:rPr>
          <w:rFonts w:ascii="Garamond" w:eastAsiaTheme="minorEastAsia" w:hAnsi="Garamond"/>
          <w:i w:val="0"/>
          <w:sz w:val="16"/>
          <w:szCs w:val="20"/>
          <w:lang w:eastAsia="it-IT"/>
        </w:rPr>
        <w:t>Marketing &amp; Communication Coordinator</w:t>
      </w:r>
    </w:p>
    <w:p w14:paraId="20171548" w14:textId="70199AC4" w:rsidR="00203E15" w:rsidRPr="0063775D" w:rsidRDefault="00203E15" w:rsidP="00203E15">
      <w:pPr>
        <w:pStyle w:val="Titolo11"/>
        <w:ind w:left="0" w:right="-1"/>
        <w:jc w:val="both"/>
        <w:rPr>
          <w:rFonts w:ascii="Garamond" w:eastAsiaTheme="minorEastAsia" w:hAnsi="Garamond"/>
          <w:i w:val="0"/>
          <w:sz w:val="16"/>
          <w:szCs w:val="20"/>
          <w:lang w:val="it-IT" w:eastAsia="it-IT"/>
        </w:rPr>
      </w:pPr>
      <w:r w:rsidRPr="0063775D">
        <w:rPr>
          <w:rFonts w:ascii="Garamond" w:eastAsiaTheme="minorEastAsia" w:hAnsi="Garamond"/>
          <w:i w:val="0"/>
          <w:sz w:val="16"/>
          <w:szCs w:val="20"/>
          <w:lang w:val="it-IT" w:eastAsia="it-IT"/>
        </w:rPr>
        <w:t xml:space="preserve">Roberta </w:t>
      </w:r>
      <w:proofErr w:type="spellStart"/>
      <w:r w:rsidRPr="0063775D">
        <w:rPr>
          <w:rFonts w:ascii="Garamond" w:eastAsiaTheme="minorEastAsia" w:hAnsi="Garamond"/>
          <w:i w:val="0"/>
          <w:sz w:val="16"/>
          <w:szCs w:val="20"/>
          <w:lang w:val="it-IT" w:eastAsia="it-IT"/>
        </w:rPr>
        <w:t>Surini</w:t>
      </w:r>
      <w:proofErr w:type="spellEnd"/>
      <w:r w:rsidRPr="0063775D">
        <w:rPr>
          <w:rFonts w:ascii="Garamond" w:eastAsiaTheme="minorEastAsia" w:hAnsi="Garamond"/>
          <w:i w:val="0"/>
          <w:sz w:val="16"/>
          <w:szCs w:val="20"/>
          <w:lang w:val="it-IT" w:eastAsia="it-IT"/>
        </w:rPr>
        <w:t xml:space="preserve"> + 39 02. 87 8806, </w:t>
      </w:r>
      <w:hyperlink r:id="rId9" w:history="1">
        <w:r w:rsidRPr="0063775D">
          <w:rPr>
            <w:rFonts w:ascii="Garamond" w:eastAsiaTheme="minorEastAsia" w:hAnsi="Garamond"/>
            <w:i w:val="0"/>
            <w:sz w:val="16"/>
            <w:szCs w:val="20"/>
            <w:lang w:val="it-IT" w:eastAsia="it-IT"/>
          </w:rPr>
          <w:t>rsurini@vrankenpommery.it</w:t>
        </w:r>
      </w:hyperlink>
      <w:r w:rsidRPr="0063775D">
        <w:rPr>
          <w:rFonts w:ascii="Garamond" w:eastAsiaTheme="minorEastAsia" w:hAnsi="Garamond"/>
          <w:i w:val="0"/>
          <w:sz w:val="16"/>
          <w:szCs w:val="20"/>
          <w:lang w:val="it-IT" w:eastAsia="it-IT"/>
        </w:rPr>
        <w:t xml:space="preserve"> </w:t>
      </w:r>
    </w:p>
    <w:p w14:paraId="344E546C" w14:textId="2A7CAED5" w:rsidR="00203E15" w:rsidRPr="00203E15" w:rsidRDefault="00203E15" w:rsidP="00203E15">
      <w:pPr>
        <w:jc w:val="both"/>
        <w:outlineLvl w:val="0"/>
        <w:rPr>
          <w:rFonts w:ascii="Garamond" w:hAnsi="Garamond"/>
          <w:b/>
          <w:sz w:val="20"/>
          <w:szCs w:val="20"/>
        </w:rPr>
      </w:pPr>
    </w:p>
    <w:p w14:paraId="6652BD52" w14:textId="0AD6130A" w:rsidR="006A2784" w:rsidRDefault="006A2784" w:rsidP="00BD3FA3">
      <w:pPr>
        <w:jc w:val="both"/>
        <w:outlineLvl w:val="0"/>
        <w:rPr>
          <w:rFonts w:ascii="Garamond" w:hAnsi="Garamond"/>
          <w:b/>
          <w:caps/>
          <w:sz w:val="20"/>
          <w:szCs w:val="20"/>
        </w:rPr>
      </w:pPr>
      <w:r w:rsidRPr="00203E15">
        <w:rPr>
          <w:rFonts w:ascii="Garamond" w:hAnsi="Garamond"/>
          <w:b/>
          <w:sz w:val="20"/>
          <w:szCs w:val="20"/>
        </w:rPr>
        <w:t>LUCA MARCHINI</w:t>
      </w:r>
      <w:r w:rsidRPr="00203E15">
        <w:rPr>
          <w:rFonts w:ascii="Garamond" w:hAnsi="Garamond"/>
          <w:sz w:val="20"/>
          <w:szCs w:val="20"/>
        </w:rPr>
        <w:t xml:space="preserve"> </w:t>
      </w:r>
      <w:r w:rsidRPr="00203E15">
        <w:rPr>
          <w:rFonts w:ascii="Garamond" w:hAnsi="Garamond"/>
          <w:b/>
          <w:caps/>
          <w:sz w:val="20"/>
          <w:szCs w:val="20"/>
        </w:rPr>
        <w:t>– La vocazione per la cucina</w:t>
      </w:r>
    </w:p>
    <w:p w14:paraId="3B1D9B25" w14:textId="17975C16" w:rsidR="00BD3FA3" w:rsidRPr="00203E15" w:rsidRDefault="00BD3FA3" w:rsidP="00BD3FA3">
      <w:pPr>
        <w:jc w:val="both"/>
        <w:outlineLvl w:val="0"/>
        <w:rPr>
          <w:rFonts w:ascii="Garamond" w:hAnsi="Garamond"/>
          <w:sz w:val="20"/>
          <w:szCs w:val="20"/>
        </w:rPr>
      </w:pPr>
    </w:p>
    <w:p w14:paraId="413BA044" w14:textId="274097D4" w:rsidR="006A2784" w:rsidRPr="00203E15" w:rsidRDefault="006A2784" w:rsidP="00BD3FA3">
      <w:pPr>
        <w:jc w:val="both"/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</w:pPr>
      <w:r w:rsidRPr="00203E15"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  <w:t xml:space="preserve">Aretino di origine, Luca Marchini vive a Modena da quando aveva diciassette, città di cui ha assorbito la forte identità culturale e gastronomica. Un’identità che ancora oggi lo ispira divenendo continuo stimolo nella </w:t>
      </w:r>
      <w:r w:rsidRPr="00203E15">
        <w:rPr>
          <w:rFonts w:ascii="Garamond" w:eastAsia="Times New Roman" w:hAnsi="Garamond" w:cs="Calibri"/>
          <w:bCs/>
          <w:color w:val="000000"/>
          <w:sz w:val="20"/>
          <w:szCs w:val="20"/>
          <w:lang w:eastAsia="it-IT"/>
        </w:rPr>
        <w:t>creazione di narrazioni gustative diverse</w:t>
      </w:r>
      <w:r w:rsidRPr="00203E15"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  <w:t>, che reinterpretano gli ingre</w:t>
      </w:r>
      <w:r w:rsidR="00203E15"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  <w:t xml:space="preserve">dienti in una chiave personale. </w:t>
      </w:r>
      <w:r w:rsidR="00203E15"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  <w:tab/>
      </w:r>
      <w:r w:rsidR="00203E15">
        <w:rPr>
          <w:rFonts w:ascii="Garamond" w:eastAsia="Times New Roman" w:hAnsi="Garamond" w:cs="Calibri"/>
          <w:color w:val="000000"/>
          <w:sz w:val="20"/>
          <w:szCs w:val="20"/>
          <w:lang w:eastAsia="it-IT"/>
        </w:rPr>
        <w:br/>
      </w:r>
      <w:r w:rsidRPr="00203E15">
        <w:rPr>
          <w:rFonts w:ascii="Garamond" w:hAnsi="Garamond" w:cs="Calibri"/>
          <w:b/>
          <w:bCs/>
          <w:sz w:val="20"/>
          <w:szCs w:val="20"/>
        </w:rPr>
        <w:t>L’Erba del Re</w:t>
      </w:r>
      <w:r w:rsidRPr="00203E15">
        <w:rPr>
          <w:rFonts w:ascii="Garamond" w:hAnsi="Garamond" w:cs="Calibri"/>
          <w:sz w:val="20"/>
          <w:szCs w:val="20"/>
        </w:rPr>
        <w:t xml:space="preserve"> nasce nel 2003. Non soltanto un ristorante, piuttosto il laboratorio dove poter sperimentare i molteplici </w:t>
      </w:r>
      <w:r w:rsidRPr="00203E15">
        <w:rPr>
          <w:rFonts w:ascii="Garamond" w:hAnsi="Garamond" w:cs="Calibri"/>
          <w:bCs/>
          <w:sz w:val="20"/>
          <w:szCs w:val="20"/>
        </w:rPr>
        <w:t>“concetti del cibo”</w:t>
      </w:r>
      <w:r w:rsidRPr="00203E15">
        <w:rPr>
          <w:rFonts w:ascii="Garamond" w:hAnsi="Garamond" w:cs="Calibri"/>
          <w:sz w:val="20"/>
          <w:szCs w:val="20"/>
        </w:rPr>
        <w:t xml:space="preserve"> ed esprimere quella che rappresenta l’essenza della sua arte culinaria: </w:t>
      </w:r>
      <w:r w:rsidRPr="00203E15">
        <w:rPr>
          <w:rFonts w:ascii="Garamond" w:hAnsi="Garamond" w:cs="Calibri"/>
          <w:b/>
          <w:bCs/>
          <w:sz w:val="20"/>
          <w:szCs w:val="20"/>
        </w:rPr>
        <w:t xml:space="preserve">equilibrio, delicatezza, rispetto e valorizzazione della materia prima. </w:t>
      </w:r>
      <w:r w:rsidRPr="00203E15">
        <w:rPr>
          <w:rFonts w:ascii="Garamond" w:hAnsi="Garamond" w:cs="Calibri"/>
          <w:sz w:val="20"/>
          <w:szCs w:val="20"/>
        </w:rPr>
        <w:t>Numerosi i riconoscimenti da La Guida dell’Espresso e Gambero Rosso.</w:t>
      </w:r>
      <w:r w:rsidR="00203E15">
        <w:rPr>
          <w:rFonts w:ascii="Garamond" w:hAnsi="Garamond" w:cs="Calibri"/>
          <w:sz w:val="20"/>
          <w:szCs w:val="20"/>
        </w:rPr>
        <w:tab/>
      </w:r>
      <w:r w:rsidRPr="00203E15">
        <w:rPr>
          <w:rFonts w:ascii="Garamond" w:hAnsi="Garamond" w:cs="Calibri"/>
          <w:sz w:val="20"/>
          <w:szCs w:val="20"/>
        </w:rPr>
        <w:t xml:space="preserve"> </w:t>
      </w:r>
      <w:r w:rsidR="00203E15">
        <w:rPr>
          <w:rFonts w:ascii="Garamond" w:hAnsi="Garamond" w:cs="Calibri"/>
          <w:sz w:val="20"/>
          <w:szCs w:val="20"/>
        </w:rPr>
        <w:br/>
      </w:r>
      <w:r w:rsidRPr="00203E15">
        <w:rPr>
          <w:rFonts w:ascii="Garamond" w:hAnsi="Garamond" w:cs="Calibri"/>
          <w:sz w:val="20"/>
          <w:szCs w:val="20"/>
        </w:rPr>
        <w:t xml:space="preserve">Nel 2008 ottiene la stella Michelin. Nel 2004 apre la </w:t>
      </w:r>
      <w:r w:rsidRPr="00203E15">
        <w:rPr>
          <w:rFonts w:ascii="Garamond" w:hAnsi="Garamond" w:cs="Calibri"/>
          <w:b/>
          <w:sz w:val="20"/>
          <w:szCs w:val="20"/>
        </w:rPr>
        <w:t>Divisione Catering de L’Erba del Re.</w:t>
      </w:r>
      <w:r w:rsidRPr="00203E15">
        <w:rPr>
          <w:rFonts w:ascii="Garamond" w:hAnsi="Garamond" w:cs="Calibri"/>
          <w:sz w:val="20"/>
          <w:szCs w:val="20"/>
        </w:rPr>
        <w:t xml:space="preserve"> Inoltre </w:t>
      </w:r>
      <w:r w:rsidRPr="00203E15">
        <w:rPr>
          <w:rFonts w:ascii="Garamond" w:hAnsi="Garamond" w:cs="Calibri"/>
          <w:sz w:val="20"/>
          <w:szCs w:val="20"/>
          <w:lang w:eastAsia="en-US"/>
        </w:rPr>
        <w:t>gestisce la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 Scuola di Cucina </w:t>
      </w:r>
      <w:proofErr w:type="spellStart"/>
      <w:r w:rsidRPr="00203E15">
        <w:rPr>
          <w:rFonts w:ascii="Garamond" w:hAnsi="Garamond" w:cs="Calibri"/>
          <w:b/>
          <w:sz w:val="20"/>
          <w:szCs w:val="20"/>
          <w:lang w:eastAsia="en-US"/>
        </w:rPr>
        <w:t>Amaltea</w:t>
      </w:r>
      <w:proofErr w:type="spellEnd"/>
      <w:r w:rsidRPr="00203E15">
        <w:rPr>
          <w:rFonts w:ascii="Garamond" w:hAnsi="Garamond" w:cs="Calibri"/>
          <w:sz w:val="20"/>
          <w:szCs w:val="20"/>
          <w:lang w:eastAsia="en-US"/>
        </w:rPr>
        <w:t>,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 </w:t>
      </w:r>
      <w:r w:rsidRPr="00203E15">
        <w:rPr>
          <w:rFonts w:ascii="Garamond" w:hAnsi="Garamond" w:cs="Calibri"/>
          <w:sz w:val="20"/>
          <w:szCs w:val="20"/>
          <w:lang w:eastAsia="en-US"/>
        </w:rPr>
        <w:t xml:space="preserve">pensata per amatori e progetti di team building aziendali, e ha dedicato una nuova attività ristorativa alla tradizione locale modenese aprendo la 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Trattoria Pomposa – Al Re </w:t>
      </w:r>
      <w:proofErr w:type="spellStart"/>
      <w:r w:rsidRPr="00203E15">
        <w:rPr>
          <w:rFonts w:ascii="Garamond" w:hAnsi="Garamond" w:cs="Calibri"/>
          <w:b/>
          <w:sz w:val="20"/>
          <w:szCs w:val="20"/>
          <w:lang w:eastAsia="en-US"/>
        </w:rPr>
        <w:t>gras</w:t>
      </w:r>
      <w:proofErr w:type="spellEnd"/>
      <w:r w:rsidRPr="00203E15">
        <w:rPr>
          <w:rFonts w:ascii="Garamond" w:hAnsi="Garamond" w:cs="Calibri"/>
          <w:sz w:val="20"/>
          <w:szCs w:val="20"/>
          <w:lang w:eastAsia="en-US"/>
        </w:rPr>
        <w:t>.</w:t>
      </w:r>
      <w:r w:rsidR="00203E15">
        <w:rPr>
          <w:rFonts w:ascii="Garamond" w:hAnsi="Garamond" w:cs="Calibri"/>
          <w:sz w:val="20"/>
          <w:szCs w:val="20"/>
          <w:lang w:eastAsia="en-US"/>
        </w:rPr>
        <w:t xml:space="preserve"> 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Dal marzo 2016 è </w:t>
      </w:r>
      <w:r w:rsidRPr="00203E15">
        <w:rPr>
          <w:rFonts w:ascii="Garamond" w:hAnsi="Garamond" w:cs="Calibri"/>
          <w:sz w:val="20"/>
          <w:szCs w:val="20"/>
          <w:lang w:eastAsia="en-US"/>
        </w:rPr>
        <w:t>executive chef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 del </w:t>
      </w:r>
      <w:r w:rsidRPr="00203E15">
        <w:rPr>
          <w:rFonts w:ascii="Garamond" w:hAnsi="Garamond" w:cs="Calibri"/>
          <w:sz w:val="20"/>
          <w:szCs w:val="20"/>
          <w:lang w:eastAsia="en-US"/>
        </w:rPr>
        <w:t xml:space="preserve">“Pavarotti </w:t>
      </w:r>
      <w:proofErr w:type="spellStart"/>
      <w:r w:rsidRPr="00203E15">
        <w:rPr>
          <w:rFonts w:ascii="Garamond" w:hAnsi="Garamond" w:cs="Calibri"/>
          <w:sz w:val="20"/>
          <w:szCs w:val="20"/>
          <w:lang w:eastAsia="en-US"/>
        </w:rPr>
        <w:t>Restaurant</w:t>
      </w:r>
      <w:proofErr w:type="spellEnd"/>
      <w:r w:rsidRPr="00203E15">
        <w:rPr>
          <w:rFonts w:ascii="Garamond" w:hAnsi="Garamond" w:cs="Calibri"/>
          <w:sz w:val="20"/>
          <w:szCs w:val="20"/>
          <w:lang w:eastAsia="en-US"/>
        </w:rPr>
        <w:t xml:space="preserve"> </w:t>
      </w:r>
      <w:proofErr w:type="spellStart"/>
      <w:r w:rsidRPr="00203E15">
        <w:rPr>
          <w:rFonts w:ascii="Garamond" w:hAnsi="Garamond" w:cs="Calibri"/>
          <w:sz w:val="20"/>
          <w:szCs w:val="20"/>
          <w:lang w:eastAsia="en-US"/>
        </w:rPr>
        <w:t>Museum</w:t>
      </w:r>
      <w:proofErr w:type="spellEnd"/>
      <w:r w:rsidRPr="00203E15">
        <w:rPr>
          <w:rFonts w:ascii="Garamond" w:hAnsi="Garamond" w:cs="Calibri"/>
          <w:sz w:val="20"/>
          <w:szCs w:val="20"/>
          <w:lang w:eastAsia="en-US"/>
        </w:rPr>
        <w:t>”</w:t>
      </w:r>
      <w:r w:rsidRPr="00203E15">
        <w:rPr>
          <w:rFonts w:ascii="Garamond" w:hAnsi="Garamond" w:cs="Calibri"/>
          <w:b/>
          <w:sz w:val="20"/>
          <w:szCs w:val="20"/>
          <w:lang w:eastAsia="en-US"/>
        </w:rPr>
        <w:t xml:space="preserve"> situato nella famosa galleria Vittorio Emanuele, proprio in piazza Duomo.</w:t>
      </w:r>
      <w:r w:rsidR="00203E15">
        <w:rPr>
          <w:rFonts w:ascii="Garamond" w:hAnsi="Garamond" w:cs="Calibri"/>
          <w:b/>
          <w:sz w:val="20"/>
          <w:szCs w:val="20"/>
          <w:lang w:eastAsia="en-US"/>
        </w:rPr>
        <w:t xml:space="preserve"> </w:t>
      </w:r>
      <w:r w:rsidR="00203E15">
        <w:rPr>
          <w:rFonts w:ascii="Garamond" w:hAnsi="Garamond" w:cs="Calibri"/>
          <w:b/>
          <w:sz w:val="20"/>
          <w:szCs w:val="20"/>
          <w:lang w:eastAsia="en-US"/>
        </w:rPr>
        <w:tab/>
      </w:r>
      <w:r w:rsidR="00203E15">
        <w:rPr>
          <w:rFonts w:ascii="Garamond" w:hAnsi="Garamond" w:cs="Calibri"/>
          <w:b/>
          <w:sz w:val="20"/>
          <w:szCs w:val="20"/>
          <w:lang w:eastAsia="en-US"/>
        </w:rPr>
        <w:br/>
      </w:r>
      <w:r w:rsidRPr="00203E15">
        <w:rPr>
          <w:rFonts w:ascii="Garamond" w:hAnsi="Garamond" w:cs="Calibri"/>
          <w:sz w:val="20"/>
          <w:szCs w:val="20"/>
        </w:rPr>
        <w:t xml:space="preserve">È Presidente dei </w:t>
      </w:r>
      <w:r w:rsidRPr="00203E15">
        <w:rPr>
          <w:rFonts w:ascii="Garamond" w:hAnsi="Garamond" w:cs="Calibri"/>
          <w:b/>
          <w:sz w:val="20"/>
          <w:szCs w:val="20"/>
        </w:rPr>
        <w:t xml:space="preserve">JRE </w:t>
      </w:r>
      <w:proofErr w:type="spellStart"/>
      <w:r w:rsidRPr="00203E15">
        <w:rPr>
          <w:rFonts w:ascii="Garamond" w:hAnsi="Garamond" w:cs="Calibri"/>
          <w:b/>
          <w:sz w:val="20"/>
          <w:szCs w:val="20"/>
        </w:rPr>
        <w:t>Jeunes</w:t>
      </w:r>
      <w:proofErr w:type="spellEnd"/>
      <w:r w:rsidRPr="00203E15">
        <w:rPr>
          <w:rFonts w:ascii="Garamond" w:hAnsi="Garamond" w:cs="Calibri"/>
          <w:b/>
          <w:sz w:val="20"/>
          <w:szCs w:val="20"/>
        </w:rPr>
        <w:t xml:space="preserve"> </w:t>
      </w:r>
      <w:proofErr w:type="spellStart"/>
      <w:r w:rsidRPr="00203E15">
        <w:rPr>
          <w:rFonts w:ascii="Garamond" w:hAnsi="Garamond" w:cs="Calibri"/>
          <w:b/>
          <w:sz w:val="20"/>
          <w:szCs w:val="20"/>
        </w:rPr>
        <w:t>Restaurateur</w:t>
      </w:r>
      <w:proofErr w:type="spellEnd"/>
      <w:r w:rsidRPr="00203E15">
        <w:rPr>
          <w:rFonts w:ascii="Garamond" w:hAnsi="Garamond" w:cs="Calibri"/>
          <w:b/>
          <w:sz w:val="20"/>
          <w:szCs w:val="20"/>
        </w:rPr>
        <w:t xml:space="preserve"> – Italia</w:t>
      </w:r>
      <w:r w:rsidRPr="00203E15">
        <w:rPr>
          <w:rFonts w:ascii="Garamond" w:hAnsi="Garamond" w:cs="Calibri"/>
          <w:sz w:val="20"/>
          <w:szCs w:val="20"/>
        </w:rPr>
        <w:t xml:space="preserve"> e membro dell’Associazione nazionale </w:t>
      </w:r>
      <w:r w:rsidRPr="00203E15">
        <w:rPr>
          <w:rFonts w:ascii="Garamond" w:hAnsi="Garamond" w:cs="Calibri"/>
          <w:b/>
          <w:sz w:val="20"/>
          <w:szCs w:val="20"/>
        </w:rPr>
        <w:t>Le Soste</w:t>
      </w:r>
      <w:r w:rsidRPr="00203E15">
        <w:rPr>
          <w:rFonts w:ascii="Garamond" w:hAnsi="Garamond" w:cs="Calibri"/>
          <w:sz w:val="20"/>
          <w:szCs w:val="20"/>
        </w:rPr>
        <w:t xml:space="preserve">. </w:t>
      </w:r>
    </w:p>
    <w:p w14:paraId="79D5AA76" w14:textId="782FC3B1" w:rsidR="00BD3FA3" w:rsidRDefault="00BD3FA3" w:rsidP="00203E15">
      <w:pPr>
        <w:rPr>
          <w:rFonts w:ascii="Garamond" w:eastAsia="Times New Roman" w:hAnsi="Garamond" w:cs="Arial"/>
          <w:b/>
          <w:color w:val="222222"/>
          <w:sz w:val="15"/>
          <w:szCs w:val="19"/>
          <w:shd w:val="clear" w:color="auto" w:fill="FFFFFF"/>
        </w:rPr>
      </w:pPr>
    </w:p>
    <w:p w14:paraId="17513068" w14:textId="63D43A6B" w:rsidR="00A52285" w:rsidRPr="00A52285" w:rsidRDefault="00A52285" w:rsidP="00203E15">
      <w:pPr>
        <w:rPr>
          <w:rFonts w:ascii="Garamond" w:eastAsia="Times New Roman" w:hAnsi="Garamond" w:cs="Arial"/>
          <w:b/>
          <w:color w:val="222222"/>
          <w:sz w:val="15"/>
          <w:szCs w:val="19"/>
          <w:shd w:val="clear" w:color="auto" w:fill="FFFFFF"/>
        </w:rPr>
      </w:pPr>
      <w:r w:rsidRPr="00A52285">
        <w:rPr>
          <w:rFonts w:ascii="Garamond" w:eastAsia="Times New Roman" w:hAnsi="Garamond" w:cs="Arial"/>
          <w:b/>
          <w:color w:val="222222"/>
          <w:sz w:val="15"/>
          <w:szCs w:val="19"/>
          <w:shd w:val="clear" w:color="auto" w:fill="FFFFFF"/>
        </w:rPr>
        <w:t xml:space="preserve">L’Erba del Re </w:t>
      </w:r>
    </w:p>
    <w:p w14:paraId="56721F29" w14:textId="2F5C7C8E" w:rsidR="00203E15" w:rsidRDefault="00203E15" w:rsidP="00203E15">
      <w:pPr>
        <w:rPr>
          <w:rFonts w:ascii="Garamond" w:eastAsia="Times New Roman" w:hAnsi="Garamond" w:cs="Arial"/>
          <w:color w:val="222222"/>
          <w:sz w:val="15"/>
          <w:szCs w:val="19"/>
          <w:shd w:val="clear" w:color="auto" w:fill="FFFFFF"/>
        </w:rPr>
      </w:pPr>
      <w:r>
        <w:rPr>
          <w:rFonts w:ascii="Garamond" w:eastAsia="Times New Roman" w:hAnsi="Garamond" w:cs="Arial"/>
          <w:color w:val="222222"/>
          <w:sz w:val="15"/>
          <w:szCs w:val="19"/>
          <w:shd w:val="clear" w:color="auto" w:fill="FFFFFF"/>
        </w:rPr>
        <w:t>Marketing &amp; C</w:t>
      </w:r>
      <w:r w:rsidRPr="00203E15">
        <w:rPr>
          <w:rFonts w:ascii="Garamond" w:eastAsia="Times New Roman" w:hAnsi="Garamond" w:cs="Arial"/>
          <w:color w:val="222222"/>
          <w:sz w:val="15"/>
          <w:szCs w:val="19"/>
          <w:shd w:val="clear" w:color="auto" w:fill="FFFFFF"/>
        </w:rPr>
        <w:t xml:space="preserve">omunicazione </w:t>
      </w:r>
    </w:p>
    <w:p w14:paraId="2BA9A1C1" w14:textId="46A58173" w:rsidR="00203E15" w:rsidRPr="00203E15" w:rsidRDefault="00203E15" w:rsidP="00203E15">
      <w:pPr>
        <w:rPr>
          <w:rFonts w:ascii="Garamond" w:eastAsia="Times New Roman" w:hAnsi="Garamond"/>
          <w:sz w:val="15"/>
          <w:szCs w:val="18"/>
        </w:rPr>
      </w:pPr>
      <w:r w:rsidRPr="00203E15">
        <w:rPr>
          <w:rFonts w:ascii="Garamond" w:eastAsia="Times New Roman" w:hAnsi="Garamond" w:cs="Arial"/>
          <w:color w:val="222222"/>
          <w:sz w:val="15"/>
          <w:szCs w:val="18"/>
          <w:shd w:val="clear" w:color="auto" w:fill="FFFFFF"/>
        </w:rPr>
        <w:t>Debora Marchini</w:t>
      </w:r>
      <w:r w:rsidRPr="00203E15">
        <w:rPr>
          <w:rFonts w:ascii="Garamond" w:eastAsia="Times New Roman" w:hAnsi="Garamond" w:cs="Arial"/>
          <w:color w:val="222222"/>
          <w:sz w:val="15"/>
          <w:szCs w:val="18"/>
        </w:rPr>
        <w:t xml:space="preserve"> +39 </w:t>
      </w:r>
      <w:r w:rsidRPr="00203E15">
        <w:rPr>
          <w:rFonts w:ascii="Garamond" w:eastAsia="Times New Roman" w:hAnsi="Garamond" w:cs="Arial"/>
          <w:color w:val="222222"/>
          <w:sz w:val="15"/>
          <w:szCs w:val="18"/>
          <w:shd w:val="clear" w:color="auto" w:fill="FFFFFF"/>
        </w:rPr>
        <w:t>328 2180288</w:t>
      </w:r>
      <w:r w:rsidRPr="00203E15">
        <w:rPr>
          <w:rFonts w:ascii="Garamond" w:eastAsia="Times New Roman" w:hAnsi="Garamond" w:cs="Arial"/>
          <w:color w:val="222222"/>
          <w:sz w:val="15"/>
          <w:szCs w:val="18"/>
        </w:rPr>
        <w:t>,</w:t>
      </w:r>
      <w:r w:rsidRPr="00203E15">
        <w:rPr>
          <w:rFonts w:ascii="Garamond" w:eastAsia="Times New Roman" w:hAnsi="Garamond" w:cs="Arial"/>
          <w:sz w:val="15"/>
          <w:szCs w:val="18"/>
        </w:rPr>
        <w:t xml:space="preserve"> </w:t>
      </w:r>
      <w:hyperlink r:id="rId10" w:tgtFrame="_blank" w:history="1">
        <w:r w:rsidRPr="00203E15">
          <w:rPr>
            <w:rStyle w:val="Collegamentoipertestuale"/>
            <w:rFonts w:ascii="Garamond" w:eastAsia="Times New Roman" w:hAnsi="Garamond" w:cs="Arial"/>
            <w:color w:val="auto"/>
            <w:sz w:val="15"/>
            <w:szCs w:val="18"/>
            <w:u w:val="none"/>
            <w:shd w:val="clear" w:color="auto" w:fill="FFFFFF"/>
          </w:rPr>
          <w:t>marketing@lerbadelre.it</w:t>
        </w:r>
      </w:hyperlink>
    </w:p>
    <w:p w14:paraId="6A9D0C27" w14:textId="0FF10D8A" w:rsidR="00203E15" w:rsidRPr="00203E15" w:rsidRDefault="00203E15" w:rsidP="00203E15">
      <w:pPr>
        <w:rPr>
          <w:rFonts w:ascii="Garamond" w:eastAsia="Times New Roman" w:hAnsi="Garamond" w:cs="Times New Roman"/>
          <w:sz w:val="15"/>
          <w:szCs w:val="18"/>
          <w:lang w:eastAsia="it-IT"/>
        </w:rPr>
      </w:pPr>
      <w:r w:rsidRPr="00203E15">
        <w:rPr>
          <w:rFonts w:ascii="Garamond" w:eastAsia="Times New Roman" w:hAnsi="Garamond" w:cs="Arial"/>
          <w:color w:val="000000"/>
          <w:sz w:val="15"/>
          <w:szCs w:val="18"/>
          <w:shd w:val="clear" w:color="auto" w:fill="FFFFFF"/>
          <w:lang w:eastAsia="it-IT"/>
        </w:rPr>
        <w:t xml:space="preserve">Chiara </w:t>
      </w:r>
      <w:proofErr w:type="spellStart"/>
      <w:r w:rsidRPr="00203E15">
        <w:rPr>
          <w:rFonts w:ascii="Garamond" w:eastAsia="Times New Roman" w:hAnsi="Garamond" w:cs="Arial"/>
          <w:color w:val="000000"/>
          <w:sz w:val="15"/>
          <w:szCs w:val="18"/>
          <w:shd w:val="clear" w:color="auto" w:fill="FFFFFF"/>
          <w:lang w:eastAsia="it-IT"/>
        </w:rPr>
        <w:t>Marando</w:t>
      </w:r>
      <w:proofErr w:type="spellEnd"/>
      <w:r w:rsidRPr="00203E15">
        <w:rPr>
          <w:rFonts w:ascii="Garamond" w:eastAsia="Times New Roman" w:hAnsi="Garamond" w:cs="Arial"/>
          <w:color w:val="000000"/>
          <w:sz w:val="15"/>
          <w:szCs w:val="18"/>
          <w:shd w:val="clear" w:color="auto" w:fill="FFFFFF"/>
          <w:lang w:eastAsia="it-IT"/>
        </w:rPr>
        <w:t xml:space="preserve"> +39 333 2735836, chiara.marando@hotmail.it</w:t>
      </w:r>
    </w:p>
    <w:p w14:paraId="6373247A" w14:textId="2977BF03" w:rsidR="00203E15" w:rsidRPr="00203E15" w:rsidRDefault="00203E15" w:rsidP="00203E15">
      <w:pPr>
        <w:rPr>
          <w:rFonts w:ascii="Garamond" w:eastAsia="Times New Roman" w:hAnsi="Garamond"/>
          <w:sz w:val="20"/>
          <w:lang w:eastAsia="it-IT"/>
        </w:rPr>
      </w:pPr>
    </w:p>
    <w:p w14:paraId="27802CDE" w14:textId="610CFC3D" w:rsidR="006A2784" w:rsidRPr="00203E15" w:rsidRDefault="006A2784" w:rsidP="006A2784">
      <w:pPr>
        <w:rPr>
          <w:sz w:val="20"/>
          <w:szCs w:val="20"/>
        </w:rPr>
      </w:pPr>
    </w:p>
    <w:p w14:paraId="7B460428" w14:textId="1028BDC1" w:rsidR="006A2784" w:rsidRDefault="006A2784" w:rsidP="006A2784">
      <w:pPr>
        <w:pStyle w:val="mobilfondo"/>
        <w:spacing w:before="21" w:beforeAutospacing="0" w:after="23" w:afterAutospacing="0" w:line="360" w:lineRule="atLeast"/>
        <w:rPr>
          <w:sz w:val="20"/>
          <w:szCs w:val="20"/>
        </w:rPr>
      </w:pPr>
    </w:p>
    <w:p w14:paraId="1A947F22" w14:textId="78D43B19" w:rsidR="002317BE" w:rsidRDefault="00606532" w:rsidP="006A2784">
      <w:pPr>
        <w:pStyle w:val="mobilfondo"/>
        <w:spacing w:before="21" w:beforeAutospacing="0" w:after="23" w:afterAutospacing="0" w:line="360" w:lineRule="atLeas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0228D2" wp14:editId="5511D690">
            <wp:simplePos x="0" y="0"/>
            <wp:positionH relativeFrom="column">
              <wp:posOffset>2285267</wp:posOffset>
            </wp:positionH>
            <wp:positionV relativeFrom="paragraph">
              <wp:posOffset>-356186</wp:posOffset>
            </wp:positionV>
            <wp:extent cx="1451610" cy="89090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POMMERY-2016-SANS-CARTOUCHE_RIDOTTO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0D53" w14:textId="00EC3542" w:rsidR="002317BE" w:rsidRDefault="00606532" w:rsidP="006A2784">
      <w:pPr>
        <w:pStyle w:val="mobilfondo"/>
        <w:spacing w:before="21" w:beforeAutospacing="0" w:after="23" w:afterAutospacing="0" w:line="360" w:lineRule="atLeast"/>
        <w:rPr>
          <w:sz w:val="20"/>
          <w:szCs w:val="20"/>
        </w:rPr>
      </w:pPr>
      <w:r>
        <w:rPr>
          <w:rFonts w:ascii="Garamond" w:hAnsi="Garamond"/>
          <w:i/>
          <w:noProof/>
          <w:color w:val="231F20"/>
          <w:sz w:val="18"/>
          <w:szCs w:val="20"/>
        </w:rPr>
        <w:drawing>
          <wp:anchor distT="0" distB="0" distL="114300" distR="114300" simplePos="0" relativeHeight="251665408" behindDoc="0" locked="0" layoutInCell="1" allowOverlap="1" wp14:anchorId="2432F1AB" wp14:editId="1CFF7676">
            <wp:simplePos x="0" y="0"/>
            <wp:positionH relativeFrom="column">
              <wp:posOffset>3307862</wp:posOffset>
            </wp:positionH>
            <wp:positionV relativeFrom="paragraph">
              <wp:posOffset>80547</wp:posOffset>
            </wp:positionV>
            <wp:extent cx="1885950" cy="106045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IY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1F80D" w14:textId="612F828A" w:rsidR="002317BE" w:rsidRDefault="00BE3A3C" w:rsidP="006A2784">
      <w:pPr>
        <w:pStyle w:val="mobilfondo"/>
        <w:spacing w:before="21" w:beforeAutospacing="0" w:after="23" w:afterAutospacing="0" w:line="360" w:lineRule="atLeast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2F719965" wp14:editId="6F7D4BA1">
            <wp:simplePos x="0" y="0"/>
            <wp:positionH relativeFrom="column">
              <wp:posOffset>917819</wp:posOffset>
            </wp:positionH>
            <wp:positionV relativeFrom="paragraph">
              <wp:posOffset>101648</wp:posOffset>
            </wp:positionV>
            <wp:extent cx="1349829" cy="453165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YMPU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29" cy="45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5EED3" w14:textId="4DF04E8D" w:rsidR="002317BE" w:rsidRPr="00203E15" w:rsidRDefault="002317BE" w:rsidP="006A2784">
      <w:pPr>
        <w:pStyle w:val="mobilfondo"/>
        <w:spacing w:before="21" w:beforeAutospacing="0" w:after="23" w:afterAutospacing="0" w:line="360" w:lineRule="atLeast"/>
        <w:rPr>
          <w:sz w:val="20"/>
          <w:szCs w:val="20"/>
        </w:rPr>
      </w:pPr>
    </w:p>
    <w:p w14:paraId="4AE827FE" w14:textId="38A2E3C0" w:rsidR="00987F5B" w:rsidRDefault="00606532" w:rsidP="006A2784">
      <w:pPr>
        <w:pStyle w:val="Titolo11"/>
        <w:ind w:left="0" w:right="-1"/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</w:pPr>
      <w:r>
        <w:rPr>
          <w:rFonts w:ascii="Garamond" w:hAnsi="Garamond"/>
          <w:i w:val="0"/>
          <w:noProof/>
          <w:color w:val="231F20"/>
          <w:sz w:val="18"/>
          <w:szCs w:val="20"/>
        </w:rPr>
        <w:drawing>
          <wp:anchor distT="0" distB="0" distL="114300" distR="114300" simplePos="0" relativeHeight="251667456" behindDoc="0" locked="0" layoutInCell="1" allowOverlap="1" wp14:anchorId="1A60AC30" wp14:editId="1CAEDF07">
            <wp:simplePos x="0" y="0"/>
            <wp:positionH relativeFrom="column">
              <wp:posOffset>2552309</wp:posOffset>
            </wp:positionH>
            <wp:positionV relativeFrom="paragraph">
              <wp:posOffset>121676</wp:posOffset>
            </wp:positionV>
            <wp:extent cx="919268" cy="71365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LM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2" t="17344" r="5226" b="18219"/>
                    <a:stretch/>
                  </pic:blipFill>
                  <pic:spPr bwMode="auto">
                    <a:xfrm>
                      <a:off x="0" y="0"/>
                      <a:ext cx="919268" cy="7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mallCap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F3DCD1" wp14:editId="449648FD">
            <wp:simplePos x="0" y="0"/>
            <wp:positionH relativeFrom="column">
              <wp:posOffset>3821772</wp:posOffset>
            </wp:positionH>
            <wp:positionV relativeFrom="paragraph">
              <wp:posOffset>110441</wp:posOffset>
            </wp:positionV>
            <wp:extent cx="1568932" cy="701494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8932" cy="70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A3C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9E61D57" wp14:editId="126F007B">
            <wp:simplePos x="0" y="0"/>
            <wp:positionH relativeFrom="column">
              <wp:posOffset>999399</wp:posOffset>
            </wp:positionH>
            <wp:positionV relativeFrom="paragraph">
              <wp:posOffset>92347</wp:posOffset>
            </wp:positionV>
            <wp:extent cx="1240244" cy="772886"/>
            <wp:effectExtent l="0" t="0" r="444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LE TORTE DI RENATO cake design-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20981" r="14612" b="18430"/>
                    <a:stretch/>
                  </pic:blipFill>
                  <pic:spPr bwMode="auto">
                    <a:xfrm>
                      <a:off x="0" y="0"/>
                      <a:ext cx="1240244" cy="77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66"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  <w:t xml:space="preserve"> </w:t>
      </w:r>
    </w:p>
    <w:p w14:paraId="3C03AE38" w14:textId="782EFE73" w:rsidR="006E4539" w:rsidRDefault="006E4539" w:rsidP="006B6F5A">
      <w:pPr>
        <w:pStyle w:val="Titolo11"/>
        <w:ind w:left="0" w:right="-1"/>
        <w:jc w:val="right"/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</w:pPr>
    </w:p>
    <w:p w14:paraId="6822EC63" w14:textId="11A9B3F4" w:rsidR="002317BE" w:rsidRDefault="002317BE" w:rsidP="006E4539">
      <w:pPr>
        <w:pStyle w:val="Titolo11"/>
        <w:ind w:left="0" w:right="-1"/>
        <w:rPr>
          <w:rFonts w:ascii="Garamond" w:hAnsi="Garamond" w:cs="Times New Roman"/>
          <w:i w:val="0"/>
          <w:color w:val="231F20"/>
          <w:sz w:val="18"/>
          <w:szCs w:val="20"/>
          <w:lang w:val="it-IT"/>
        </w:rPr>
      </w:pPr>
    </w:p>
    <w:p w14:paraId="6196C84F" w14:textId="7CD5B59E" w:rsidR="006E4539" w:rsidRPr="002317BE" w:rsidRDefault="00BE3A3C" w:rsidP="002317BE">
      <w:pPr>
        <w:tabs>
          <w:tab w:val="left" w:pos="2027"/>
        </w:tabs>
        <w:rPr>
          <w:lang w:eastAsia="en-US"/>
        </w:rPr>
      </w:pPr>
      <w:r>
        <w:rPr>
          <w:rFonts w:ascii="Garamond" w:hAnsi="Garamond"/>
          <w:i/>
          <w:noProof/>
          <w:color w:val="231F20"/>
          <w:sz w:val="18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12025963" wp14:editId="2C7480F5">
            <wp:simplePos x="0" y="0"/>
            <wp:positionH relativeFrom="column">
              <wp:posOffset>364218</wp:posOffset>
            </wp:positionH>
            <wp:positionV relativeFrom="paragraph">
              <wp:posOffset>635726</wp:posOffset>
            </wp:positionV>
            <wp:extent cx="925830" cy="569595"/>
            <wp:effectExtent l="0" t="0" r="1270" b="190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-glenlivet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Times New Roman"/>
          <w:i/>
          <w:noProof/>
          <w:color w:val="231F20"/>
          <w:sz w:val="18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0FC59002" wp14:editId="7B3D5854">
            <wp:simplePos x="0" y="0"/>
            <wp:positionH relativeFrom="column">
              <wp:posOffset>1455148</wp:posOffset>
            </wp:positionH>
            <wp:positionV relativeFrom="paragraph">
              <wp:posOffset>794022</wp:posOffset>
            </wp:positionV>
            <wp:extent cx="1185338" cy="174171"/>
            <wp:effectExtent l="0" t="0" r="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SOLUTE LOG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38" cy="17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i/>
          <w:noProof/>
          <w:color w:val="231F20"/>
          <w:sz w:val="18"/>
          <w:szCs w:val="20"/>
        </w:rPr>
        <w:drawing>
          <wp:anchor distT="0" distB="0" distL="114300" distR="114300" simplePos="0" relativeHeight="251671552" behindDoc="0" locked="0" layoutInCell="1" allowOverlap="1" wp14:anchorId="217ECBFC" wp14:editId="40FEA8E9">
            <wp:simplePos x="0" y="0"/>
            <wp:positionH relativeFrom="column">
              <wp:posOffset>2881721</wp:posOffset>
            </wp:positionH>
            <wp:positionV relativeFrom="paragraph">
              <wp:posOffset>664028</wp:posOffset>
            </wp:positionV>
            <wp:extent cx="925286" cy="453462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dV transparent logo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19070" r="8580" b="18936"/>
                    <a:stretch/>
                  </pic:blipFill>
                  <pic:spPr bwMode="auto">
                    <a:xfrm>
                      <a:off x="0" y="0"/>
                      <a:ext cx="925286" cy="45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mallCaps/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 wp14:anchorId="5B944EA6" wp14:editId="5A597600">
            <wp:simplePos x="0" y="0"/>
            <wp:positionH relativeFrom="column">
              <wp:posOffset>4053024</wp:posOffset>
            </wp:positionH>
            <wp:positionV relativeFrom="paragraph">
              <wp:posOffset>508363</wp:posOffset>
            </wp:positionV>
            <wp:extent cx="1214755" cy="575945"/>
            <wp:effectExtent l="0" t="0" r="4445" b="825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TORMARESCA ALTA RISO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Times New Roman"/>
          <w:i/>
          <w:noProof/>
          <w:color w:val="231F20"/>
          <w:sz w:val="18"/>
          <w:szCs w:val="20"/>
          <w:lang w:eastAsia="it-IT"/>
        </w:rPr>
        <w:drawing>
          <wp:anchor distT="0" distB="0" distL="114300" distR="114300" simplePos="0" relativeHeight="251668480" behindDoc="0" locked="0" layoutInCell="1" allowOverlap="1" wp14:anchorId="14BF027B" wp14:editId="096DF9E0">
            <wp:simplePos x="0" y="0"/>
            <wp:positionH relativeFrom="column">
              <wp:posOffset>5520599</wp:posOffset>
            </wp:positionH>
            <wp:positionV relativeFrom="paragraph">
              <wp:posOffset>612140</wp:posOffset>
            </wp:positionV>
            <wp:extent cx="941282" cy="46468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L'Erba del Re - Divisione Cateri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82" cy="4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i/>
          <w:noProof/>
          <w:color w:val="231F20"/>
          <w:sz w:val="18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0056EECA" wp14:editId="30E1AE36">
            <wp:simplePos x="0" y="0"/>
            <wp:positionH relativeFrom="column">
              <wp:posOffset>-481965</wp:posOffset>
            </wp:positionH>
            <wp:positionV relativeFrom="paragraph">
              <wp:posOffset>495119</wp:posOffset>
            </wp:positionV>
            <wp:extent cx="608564" cy="688340"/>
            <wp:effectExtent l="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ymout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64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539" w:rsidRPr="002317BE" w:rsidSect="00E7052F">
      <w:pgSz w:w="11900" w:h="16840"/>
      <w:pgMar w:top="856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1169A"/>
    <w:multiLevelType w:val="multilevel"/>
    <w:tmpl w:val="A6C0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AF7E16"/>
    <w:multiLevelType w:val="hybridMultilevel"/>
    <w:tmpl w:val="315E44C2"/>
    <w:lvl w:ilvl="0" w:tplc="EE000F52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9461A"/>
    <w:multiLevelType w:val="hybridMultilevel"/>
    <w:tmpl w:val="AD9CE568"/>
    <w:lvl w:ilvl="0" w:tplc="842C3062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9E"/>
    <w:rsid w:val="00001D3C"/>
    <w:rsid w:val="00027471"/>
    <w:rsid w:val="0003346E"/>
    <w:rsid w:val="00042C71"/>
    <w:rsid w:val="00050707"/>
    <w:rsid w:val="00054B1F"/>
    <w:rsid w:val="00055F0D"/>
    <w:rsid w:val="00057F32"/>
    <w:rsid w:val="00062449"/>
    <w:rsid w:val="00076602"/>
    <w:rsid w:val="00077E45"/>
    <w:rsid w:val="000829B5"/>
    <w:rsid w:val="00090499"/>
    <w:rsid w:val="000A02DC"/>
    <w:rsid w:val="000A5123"/>
    <w:rsid w:val="000B4E9A"/>
    <w:rsid w:val="000B6793"/>
    <w:rsid w:val="000B7EC9"/>
    <w:rsid w:val="000D67B2"/>
    <w:rsid w:val="000E6D2D"/>
    <w:rsid w:val="001176BA"/>
    <w:rsid w:val="001332E8"/>
    <w:rsid w:val="00133B4B"/>
    <w:rsid w:val="001953BA"/>
    <w:rsid w:val="001A014C"/>
    <w:rsid w:val="001A4705"/>
    <w:rsid w:val="001B052C"/>
    <w:rsid w:val="001B6C7B"/>
    <w:rsid w:val="001C1435"/>
    <w:rsid w:val="001C29C6"/>
    <w:rsid w:val="001D10E5"/>
    <w:rsid w:val="001D656D"/>
    <w:rsid w:val="001E1719"/>
    <w:rsid w:val="001E47DE"/>
    <w:rsid w:val="00203E15"/>
    <w:rsid w:val="002205CB"/>
    <w:rsid w:val="00223ED1"/>
    <w:rsid w:val="002269A7"/>
    <w:rsid w:val="00230FE3"/>
    <w:rsid w:val="002317BE"/>
    <w:rsid w:val="00255EF9"/>
    <w:rsid w:val="00265F10"/>
    <w:rsid w:val="002702D5"/>
    <w:rsid w:val="002761BD"/>
    <w:rsid w:val="00280973"/>
    <w:rsid w:val="002B1942"/>
    <w:rsid w:val="002B7846"/>
    <w:rsid w:val="002C44DA"/>
    <w:rsid w:val="002E16ED"/>
    <w:rsid w:val="002F23E2"/>
    <w:rsid w:val="002F6A3E"/>
    <w:rsid w:val="00312A64"/>
    <w:rsid w:val="00326C5E"/>
    <w:rsid w:val="0034238B"/>
    <w:rsid w:val="00373C10"/>
    <w:rsid w:val="0038221C"/>
    <w:rsid w:val="00384E66"/>
    <w:rsid w:val="00385D8A"/>
    <w:rsid w:val="00401913"/>
    <w:rsid w:val="00412DA7"/>
    <w:rsid w:val="00414A24"/>
    <w:rsid w:val="00415AA5"/>
    <w:rsid w:val="00420B3B"/>
    <w:rsid w:val="00424A70"/>
    <w:rsid w:val="00432B13"/>
    <w:rsid w:val="00433B8D"/>
    <w:rsid w:val="00437FA7"/>
    <w:rsid w:val="00442D6E"/>
    <w:rsid w:val="00444860"/>
    <w:rsid w:val="00447A40"/>
    <w:rsid w:val="00461477"/>
    <w:rsid w:val="0046195C"/>
    <w:rsid w:val="0046646D"/>
    <w:rsid w:val="004764A8"/>
    <w:rsid w:val="0048035A"/>
    <w:rsid w:val="00480C93"/>
    <w:rsid w:val="00492A55"/>
    <w:rsid w:val="004937C7"/>
    <w:rsid w:val="00494DAB"/>
    <w:rsid w:val="004B190A"/>
    <w:rsid w:val="004C3EEC"/>
    <w:rsid w:val="004E00AB"/>
    <w:rsid w:val="004E52CD"/>
    <w:rsid w:val="004F24E6"/>
    <w:rsid w:val="004F6118"/>
    <w:rsid w:val="004F7CF8"/>
    <w:rsid w:val="00511F45"/>
    <w:rsid w:val="00516B10"/>
    <w:rsid w:val="0052268F"/>
    <w:rsid w:val="00522E5C"/>
    <w:rsid w:val="00530F1C"/>
    <w:rsid w:val="0053309F"/>
    <w:rsid w:val="00534974"/>
    <w:rsid w:val="00564114"/>
    <w:rsid w:val="00575226"/>
    <w:rsid w:val="005B24C4"/>
    <w:rsid w:val="005C46A1"/>
    <w:rsid w:val="005C59CC"/>
    <w:rsid w:val="005D58E6"/>
    <w:rsid w:val="005D75E2"/>
    <w:rsid w:val="005E4972"/>
    <w:rsid w:val="005F7A65"/>
    <w:rsid w:val="00606532"/>
    <w:rsid w:val="006126E8"/>
    <w:rsid w:val="006145A0"/>
    <w:rsid w:val="00623A46"/>
    <w:rsid w:val="0063775D"/>
    <w:rsid w:val="00653608"/>
    <w:rsid w:val="00654211"/>
    <w:rsid w:val="0066613A"/>
    <w:rsid w:val="00674E18"/>
    <w:rsid w:val="006818A8"/>
    <w:rsid w:val="00681B16"/>
    <w:rsid w:val="00692516"/>
    <w:rsid w:val="006A1419"/>
    <w:rsid w:val="006A2784"/>
    <w:rsid w:val="006A2992"/>
    <w:rsid w:val="006A61C6"/>
    <w:rsid w:val="006A6D52"/>
    <w:rsid w:val="006B6F5A"/>
    <w:rsid w:val="006C208C"/>
    <w:rsid w:val="006D20C0"/>
    <w:rsid w:val="006D7AD7"/>
    <w:rsid w:val="006E00F9"/>
    <w:rsid w:val="006E01B5"/>
    <w:rsid w:val="006E06EB"/>
    <w:rsid w:val="006E3078"/>
    <w:rsid w:val="006E3BF8"/>
    <w:rsid w:val="006E4539"/>
    <w:rsid w:val="00703D43"/>
    <w:rsid w:val="0072301B"/>
    <w:rsid w:val="00735726"/>
    <w:rsid w:val="00735BC1"/>
    <w:rsid w:val="00757672"/>
    <w:rsid w:val="0076217D"/>
    <w:rsid w:val="00770F0C"/>
    <w:rsid w:val="007A6210"/>
    <w:rsid w:val="007B2B2A"/>
    <w:rsid w:val="007C59D9"/>
    <w:rsid w:val="007D0CB7"/>
    <w:rsid w:val="007D1C7C"/>
    <w:rsid w:val="007E2FF6"/>
    <w:rsid w:val="0080221C"/>
    <w:rsid w:val="0083121D"/>
    <w:rsid w:val="00840F49"/>
    <w:rsid w:val="00863A76"/>
    <w:rsid w:val="00893F02"/>
    <w:rsid w:val="008A50A8"/>
    <w:rsid w:val="008B04CF"/>
    <w:rsid w:val="008B52AA"/>
    <w:rsid w:val="008B5F0D"/>
    <w:rsid w:val="008C7D44"/>
    <w:rsid w:val="008D662E"/>
    <w:rsid w:val="008E43F8"/>
    <w:rsid w:val="008E7A49"/>
    <w:rsid w:val="008F2C90"/>
    <w:rsid w:val="0091259E"/>
    <w:rsid w:val="009177B1"/>
    <w:rsid w:val="00951B76"/>
    <w:rsid w:val="009637DD"/>
    <w:rsid w:val="00971233"/>
    <w:rsid w:val="00987F5B"/>
    <w:rsid w:val="00992346"/>
    <w:rsid w:val="009B30F4"/>
    <w:rsid w:val="009B3C74"/>
    <w:rsid w:val="009E17C7"/>
    <w:rsid w:val="009F3927"/>
    <w:rsid w:val="009F6247"/>
    <w:rsid w:val="00A152B1"/>
    <w:rsid w:val="00A51D3C"/>
    <w:rsid w:val="00A52285"/>
    <w:rsid w:val="00A72D5C"/>
    <w:rsid w:val="00A81740"/>
    <w:rsid w:val="00A82FAB"/>
    <w:rsid w:val="00AC04C8"/>
    <w:rsid w:val="00AC11C7"/>
    <w:rsid w:val="00AD561A"/>
    <w:rsid w:val="00AE591C"/>
    <w:rsid w:val="00B0383F"/>
    <w:rsid w:val="00B109E8"/>
    <w:rsid w:val="00B1314E"/>
    <w:rsid w:val="00B24987"/>
    <w:rsid w:val="00B364BA"/>
    <w:rsid w:val="00B5718B"/>
    <w:rsid w:val="00B65C72"/>
    <w:rsid w:val="00B76526"/>
    <w:rsid w:val="00B80AB1"/>
    <w:rsid w:val="00B8289E"/>
    <w:rsid w:val="00B928DA"/>
    <w:rsid w:val="00B92B86"/>
    <w:rsid w:val="00BA040D"/>
    <w:rsid w:val="00BA0F6F"/>
    <w:rsid w:val="00BB2D3E"/>
    <w:rsid w:val="00BB33E9"/>
    <w:rsid w:val="00BC0A47"/>
    <w:rsid w:val="00BD3FA3"/>
    <w:rsid w:val="00BD439D"/>
    <w:rsid w:val="00BD5143"/>
    <w:rsid w:val="00BD5892"/>
    <w:rsid w:val="00BE3A3C"/>
    <w:rsid w:val="00BF2BBC"/>
    <w:rsid w:val="00C04A4E"/>
    <w:rsid w:val="00C07B2A"/>
    <w:rsid w:val="00C34805"/>
    <w:rsid w:val="00C84E09"/>
    <w:rsid w:val="00CC025B"/>
    <w:rsid w:val="00CE7046"/>
    <w:rsid w:val="00D015E6"/>
    <w:rsid w:val="00D237C8"/>
    <w:rsid w:val="00D47020"/>
    <w:rsid w:val="00D50E94"/>
    <w:rsid w:val="00D67EE4"/>
    <w:rsid w:val="00D72FAD"/>
    <w:rsid w:val="00D74314"/>
    <w:rsid w:val="00D839C1"/>
    <w:rsid w:val="00D93891"/>
    <w:rsid w:val="00D94F2F"/>
    <w:rsid w:val="00DA0E5E"/>
    <w:rsid w:val="00DB32A6"/>
    <w:rsid w:val="00DD225F"/>
    <w:rsid w:val="00DD3C9A"/>
    <w:rsid w:val="00DE1FD4"/>
    <w:rsid w:val="00DE2C5A"/>
    <w:rsid w:val="00DE5283"/>
    <w:rsid w:val="00DE755E"/>
    <w:rsid w:val="00E2091F"/>
    <w:rsid w:val="00E2166C"/>
    <w:rsid w:val="00E31678"/>
    <w:rsid w:val="00E3184B"/>
    <w:rsid w:val="00E609BF"/>
    <w:rsid w:val="00E7052F"/>
    <w:rsid w:val="00E93761"/>
    <w:rsid w:val="00E94714"/>
    <w:rsid w:val="00E96636"/>
    <w:rsid w:val="00EA3E89"/>
    <w:rsid w:val="00EA679D"/>
    <w:rsid w:val="00EC0C5D"/>
    <w:rsid w:val="00EC7600"/>
    <w:rsid w:val="00ED04D8"/>
    <w:rsid w:val="00ED1B66"/>
    <w:rsid w:val="00ED1BAC"/>
    <w:rsid w:val="00EE2F53"/>
    <w:rsid w:val="00EF6899"/>
    <w:rsid w:val="00F14EF7"/>
    <w:rsid w:val="00F16703"/>
    <w:rsid w:val="00F23C0B"/>
    <w:rsid w:val="00F31DF6"/>
    <w:rsid w:val="00F3359E"/>
    <w:rsid w:val="00F42B6E"/>
    <w:rsid w:val="00F51A3F"/>
    <w:rsid w:val="00F56026"/>
    <w:rsid w:val="00F64561"/>
    <w:rsid w:val="00F662F9"/>
    <w:rsid w:val="00F83D87"/>
    <w:rsid w:val="00F97D9E"/>
    <w:rsid w:val="00FA0DCD"/>
    <w:rsid w:val="00FA1737"/>
    <w:rsid w:val="00FA3702"/>
    <w:rsid w:val="00FA42CC"/>
    <w:rsid w:val="00FB338E"/>
    <w:rsid w:val="00FB7A93"/>
    <w:rsid w:val="00FC2170"/>
    <w:rsid w:val="00FC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FDF4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FB338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2D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2DC"/>
    <w:rPr>
      <w:rFonts w:ascii="Lucida Grande" w:hAnsi="Lucida Grande" w:cs="Lucida Grande"/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1B052C"/>
    <w:pPr>
      <w:widowControl w:val="0"/>
      <w:ind w:left="592"/>
      <w:outlineLvl w:val="1"/>
    </w:pPr>
    <w:rPr>
      <w:rFonts w:ascii="Baskerville" w:eastAsia="Baskerville" w:hAnsi="Baskerville"/>
      <w:i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1B052C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269A7"/>
    <w:rPr>
      <w:i/>
      <w:iCs/>
    </w:rPr>
  </w:style>
  <w:style w:type="character" w:styleId="Enfasigrassetto">
    <w:name w:val="Strong"/>
    <w:basedOn w:val="Carpredefinitoparagrafo"/>
    <w:uiPriority w:val="22"/>
    <w:qFormat/>
    <w:rsid w:val="002269A7"/>
    <w:rPr>
      <w:b/>
      <w:bCs/>
    </w:rPr>
  </w:style>
  <w:style w:type="character" w:customStyle="1" w:styleId="apple-converted-space">
    <w:name w:val="apple-converted-space"/>
    <w:basedOn w:val="Carpredefinitoparagrafo"/>
    <w:rsid w:val="002269A7"/>
  </w:style>
  <w:style w:type="paragraph" w:customStyle="1" w:styleId="Default">
    <w:name w:val="Default"/>
    <w:rsid w:val="004F7CF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ormalJustifyLow">
    <w:name w:val="Normal + Justify Low"/>
    <w:aliases w:val="Left-to-right"/>
    <w:basedOn w:val="Normale"/>
    <w:rsid w:val="00442D6E"/>
    <w:pPr>
      <w:autoSpaceDE w:val="0"/>
      <w:autoSpaceDN w:val="0"/>
      <w:adjustRightInd w:val="0"/>
      <w:jc w:val="lowKashida"/>
    </w:pPr>
    <w:rPr>
      <w:rFonts w:ascii="Times New Roman" w:eastAsia="Times New Roman" w:hAnsi="Times New Roman" w:cs="Times New Roman"/>
      <w:lang w:val="en-US" w:eastAsia="en-US" w:bidi="ar-EG"/>
    </w:rPr>
  </w:style>
  <w:style w:type="paragraph" w:styleId="Corpotesto">
    <w:name w:val="Body Text"/>
    <w:basedOn w:val="Normale"/>
    <w:link w:val="CorpotestoCarattere"/>
    <w:uiPriority w:val="1"/>
    <w:qFormat/>
    <w:rsid w:val="009B3C74"/>
    <w:pPr>
      <w:widowControl w:val="0"/>
      <w:ind w:left="110"/>
    </w:pPr>
    <w:rPr>
      <w:rFonts w:ascii="Baskerville" w:eastAsia="Baskerville" w:hAnsi="Baskerville"/>
      <w:sz w:val="20"/>
      <w:szCs w:val="20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B3C74"/>
    <w:rPr>
      <w:rFonts w:ascii="Baskerville" w:eastAsia="Baskerville" w:hAnsi="Baskerville"/>
      <w:sz w:val="20"/>
      <w:szCs w:val="20"/>
      <w:lang w:val="en-US" w:eastAsia="en-US"/>
    </w:rPr>
  </w:style>
  <w:style w:type="paragraph" w:styleId="NormaleWeb">
    <w:name w:val="Normal (Web)"/>
    <w:basedOn w:val="Normale"/>
    <w:uiPriority w:val="99"/>
    <w:unhideWhenUsed/>
    <w:rsid w:val="002E16E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B338E"/>
    <w:rPr>
      <w:rFonts w:ascii="Times" w:hAnsi="Times"/>
      <w:b/>
      <w:bCs/>
      <w:sz w:val="27"/>
      <w:szCs w:val="27"/>
      <w:lang w:eastAsia="it-IT"/>
    </w:rPr>
  </w:style>
  <w:style w:type="paragraph" w:customStyle="1" w:styleId="mobilfondo">
    <w:name w:val="mobilfondo"/>
    <w:basedOn w:val="Normale"/>
    <w:rsid w:val="006A27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492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manacabrelle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mailto:annacugini.press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hyperlink" Target="mailto:marketing@lerbadelre.it" TargetMode="External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mailto:rsurini@vrankenpommery.it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DFS</Company>
  <LinksUpToDate>false</LinksUpToDate>
  <CharactersWithSpaces>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</dc:creator>
  <cp:lastModifiedBy>Utente di Microsoft Office</cp:lastModifiedBy>
  <cp:revision>3</cp:revision>
  <cp:lastPrinted>2017-01-16T13:36:00Z</cp:lastPrinted>
  <dcterms:created xsi:type="dcterms:W3CDTF">2018-02-11T14:04:00Z</dcterms:created>
  <dcterms:modified xsi:type="dcterms:W3CDTF">2018-02-11T14:05:00Z</dcterms:modified>
</cp:coreProperties>
</file>